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F3" w:rsidRDefault="00251FF3" w:rsidP="00E52DF1">
      <w:pPr>
        <w:pStyle w:val="1"/>
        <w:ind w:firstLineChars="100" w:firstLine="442"/>
        <w:rPr>
          <w:rFonts w:ascii="方正小标宋简体" w:eastAsia="方正小标宋简体" w:hint="eastAsia"/>
        </w:rPr>
      </w:pPr>
    </w:p>
    <w:p w:rsidR="000A4B02" w:rsidRDefault="000A4B02" w:rsidP="005E7A08">
      <w:pPr>
        <w:pStyle w:val="1"/>
        <w:ind w:firstLineChars="100" w:firstLine="320"/>
        <w:jc w:val="center"/>
        <w:rPr>
          <w:rFonts w:ascii="仿宋_GB2312" w:eastAsia="仿宋_GB2312" w:hint="eastAsia"/>
          <w:b w:val="0"/>
          <w:sz w:val="32"/>
          <w:szCs w:val="32"/>
        </w:rPr>
      </w:pPr>
    </w:p>
    <w:p w:rsidR="000A4B02" w:rsidRDefault="000A4B02" w:rsidP="005E7A08">
      <w:pPr>
        <w:pStyle w:val="1"/>
        <w:ind w:firstLineChars="100" w:firstLine="320"/>
        <w:jc w:val="center"/>
        <w:rPr>
          <w:rFonts w:ascii="仿宋_GB2312" w:eastAsia="仿宋_GB2312" w:hint="eastAsia"/>
          <w:b w:val="0"/>
          <w:sz w:val="32"/>
          <w:szCs w:val="32"/>
        </w:rPr>
      </w:pPr>
    </w:p>
    <w:p w:rsidR="000A4B02" w:rsidRDefault="000A4B02" w:rsidP="000A4B02">
      <w:pPr>
        <w:pStyle w:val="1"/>
        <w:spacing w:line="520" w:lineRule="exact"/>
        <w:ind w:firstLineChars="100" w:firstLine="320"/>
        <w:jc w:val="center"/>
        <w:rPr>
          <w:rFonts w:ascii="仿宋_GB2312" w:eastAsia="仿宋_GB2312" w:hint="eastAsia"/>
          <w:b w:val="0"/>
          <w:sz w:val="32"/>
          <w:szCs w:val="32"/>
        </w:rPr>
      </w:pPr>
    </w:p>
    <w:p w:rsidR="00251FF3" w:rsidRDefault="005E7A08" w:rsidP="000A4B02">
      <w:pPr>
        <w:pStyle w:val="1"/>
        <w:spacing w:line="520" w:lineRule="exact"/>
        <w:ind w:firstLineChars="100" w:firstLine="320"/>
        <w:jc w:val="center"/>
        <w:rPr>
          <w:rFonts w:ascii="仿宋_GB2312" w:eastAsia="仿宋_GB2312" w:hint="eastAsia"/>
          <w:b w:val="0"/>
          <w:sz w:val="32"/>
          <w:szCs w:val="32"/>
        </w:rPr>
      </w:pPr>
      <w:r w:rsidRPr="005E7A08">
        <w:rPr>
          <w:rFonts w:ascii="仿宋_GB2312" w:eastAsia="仿宋_GB2312" w:hint="eastAsia"/>
          <w:b w:val="0"/>
          <w:sz w:val="32"/>
          <w:szCs w:val="32"/>
        </w:rPr>
        <w:t>株经信发〔2016〕5</w:t>
      </w:r>
      <w:r w:rsidR="005102A5">
        <w:rPr>
          <w:rFonts w:ascii="仿宋_GB2312" w:eastAsia="仿宋_GB2312" w:hint="eastAsia"/>
          <w:b w:val="0"/>
          <w:sz w:val="32"/>
          <w:szCs w:val="32"/>
        </w:rPr>
        <w:t>0</w:t>
      </w:r>
      <w:r w:rsidRPr="005E7A08">
        <w:rPr>
          <w:rFonts w:ascii="仿宋_GB2312" w:eastAsia="仿宋_GB2312" w:hint="eastAsia"/>
          <w:b w:val="0"/>
          <w:sz w:val="32"/>
          <w:szCs w:val="32"/>
        </w:rPr>
        <w:t>号</w:t>
      </w:r>
    </w:p>
    <w:p w:rsidR="000A4B02" w:rsidRPr="000A4B02" w:rsidRDefault="000A4B02" w:rsidP="008C0CCE">
      <w:pPr>
        <w:spacing w:line="600" w:lineRule="exact"/>
        <w:rPr>
          <w:rFonts w:hint="eastAsia"/>
        </w:rPr>
      </w:pPr>
    </w:p>
    <w:p w:rsidR="005666E5" w:rsidRPr="005E7A08" w:rsidRDefault="005666E5" w:rsidP="008C0CCE">
      <w:pPr>
        <w:pStyle w:val="1"/>
        <w:spacing w:line="600" w:lineRule="exact"/>
        <w:ind w:firstLineChars="100" w:firstLine="440"/>
        <w:rPr>
          <w:rFonts w:ascii="方正小标宋简体" w:eastAsia="方正小标宋简体" w:hint="eastAsia"/>
          <w:b w:val="0"/>
        </w:rPr>
      </w:pPr>
      <w:r w:rsidRPr="005E7A08">
        <w:rPr>
          <w:rFonts w:ascii="方正小标宋简体" w:eastAsia="方正小标宋简体" w:hint="eastAsia"/>
          <w:b w:val="0"/>
        </w:rPr>
        <w:t>关于开展智能制造试点示范工作的通知</w:t>
      </w:r>
    </w:p>
    <w:p w:rsidR="005666E5" w:rsidRPr="00251FF3" w:rsidRDefault="005666E5" w:rsidP="008C0CCE">
      <w:pPr>
        <w:spacing w:line="600" w:lineRule="exact"/>
        <w:rPr>
          <w:rFonts w:ascii="方正仿宋简体" w:eastAsia="方正仿宋简体" w:hint="eastAsia"/>
          <w:sz w:val="32"/>
          <w:szCs w:val="32"/>
        </w:rPr>
      </w:pPr>
      <w:r w:rsidRPr="00251FF3">
        <w:rPr>
          <w:rFonts w:ascii="方正仿宋简体" w:eastAsia="方正仿宋简体" w:hint="eastAsia"/>
          <w:sz w:val="32"/>
          <w:szCs w:val="32"/>
        </w:rPr>
        <w:t xml:space="preserve"> </w:t>
      </w:r>
    </w:p>
    <w:p w:rsidR="005666E5" w:rsidRPr="005E7A08" w:rsidRDefault="005666E5" w:rsidP="005E7A08">
      <w:pPr>
        <w:spacing w:line="579" w:lineRule="exact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各县市区经信（科）局：</w:t>
      </w:r>
    </w:p>
    <w:p w:rsidR="005666E5" w:rsidRPr="005E7A08" w:rsidRDefault="005666E5" w:rsidP="005E7A08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按照《株洲市贯彻“中国制造2025”建设制造强市五年行动计划》的要求，为</w:t>
      </w:r>
      <w:r w:rsidR="00545253" w:rsidRPr="005E7A08">
        <w:rPr>
          <w:rFonts w:ascii="仿宋_GB2312" w:eastAsia="仿宋_GB2312" w:hint="eastAsia"/>
          <w:sz w:val="32"/>
          <w:szCs w:val="32"/>
        </w:rPr>
        <w:t>大力实施智能制造工程，</w:t>
      </w:r>
      <w:r w:rsidRPr="005E7A08">
        <w:rPr>
          <w:rFonts w:ascii="仿宋_GB2312" w:eastAsia="仿宋_GB2312" w:hint="eastAsia"/>
          <w:sz w:val="32"/>
          <w:szCs w:val="32"/>
        </w:rPr>
        <w:t>推动我市制造业发展，参照国家和省智能制造试点示范的相关做法和要求，决定在我市开展智能制造试点示范工作。现将有关事项通知如下：</w:t>
      </w:r>
    </w:p>
    <w:p w:rsidR="005666E5" w:rsidRPr="000A4B02" w:rsidRDefault="005666E5" w:rsidP="005E7A08">
      <w:pPr>
        <w:spacing w:line="579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0A4B02">
        <w:rPr>
          <w:rFonts w:ascii="黑体" w:eastAsia="黑体" w:hint="eastAsia"/>
          <w:sz w:val="32"/>
          <w:szCs w:val="32"/>
        </w:rPr>
        <w:t>一、申报范围及基本条件</w:t>
      </w:r>
    </w:p>
    <w:p w:rsidR="005666E5" w:rsidRPr="005E7A08" w:rsidRDefault="005666E5" w:rsidP="005E7A08">
      <w:pPr>
        <w:spacing w:line="579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（一）项目实施单位应是在株洲市境内注册，具有独立法人资格，运营和财务状况良好的制造业企业。</w:t>
      </w:r>
    </w:p>
    <w:p w:rsidR="00F41B67" w:rsidRPr="005E7A08" w:rsidRDefault="00F41B67" w:rsidP="005E7A08">
      <w:pPr>
        <w:spacing w:line="579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（二）项目建设期须在2016年底前完成。</w:t>
      </w:r>
    </w:p>
    <w:p w:rsidR="005666E5" w:rsidRPr="005E7A08" w:rsidRDefault="005666E5" w:rsidP="005E7A08">
      <w:pPr>
        <w:spacing w:line="579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（</w:t>
      </w:r>
      <w:r w:rsidR="00BE70DC" w:rsidRPr="005E7A08">
        <w:rPr>
          <w:rFonts w:ascii="仿宋_GB2312" w:eastAsia="仿宋_GB2312" w:hint="eastAsia"/>
          <w:sz w:val="32"/>
          <w:szCs w:val="32"/>
        </w:rPr>
        <w:t>三</w:t>
      </w:r>
      <w:r w:rsidRPr="005E7A08">
        <w:rPr>
          <w:rFonts w:ascii="仿宋_GB2312" w:eastAsia="仿宋_GB2312" w:hint="eastAsia"/>
          <w:sz w:val="32"/>
          <w:szCs w:val="32"/>
        </w:rPr>
        <w:t>）项目在提高管理水平、降低运营成本、缩短产品</w:t>
      </w:r>
      <w:r w:rsidRPr="005E7A08">
        <w:rPr>
          <w:rFonts w:ascii="仿宋_GB2312" w:eastAsia="仿宋_GB2312" w:hint="eastAsia"/>
          <w:sz w:val="32"/>
          <w:szCs w:val="32"/>
        </w:rPr>
        <w:lastRenderedPageBreak/>
        <w:t>研制周期、提高生产效率、降低产品不良品率、提高能源</w:t>
      </w:r>
      <w:r w:rsidR="002C6207" w:rsidRPr="005E7A08">
        <w:rPr>
          <w:rFonts w:ascii="仿宋_GB2312" w:eastAsia="仿宋_GB2312" w:hint="eastAsia"/>
          <w:sz w:val="32"/>
          <w:szCs w:val="32"/>
        </w:rPr>
        <w:t>利</w:t>
      </w:r>
      <w:r w:rsidRPr="005E7A08">
        <w:rPr>
          <w:rFonts w:ascii="仿宋_GB2312" w:eastAsia="仿宋_GB2312" w:hint="eastAsia"/>
          <w:sz w:val="32"/>
          <w:szCs w:val="32"/>
        </w:rPr>
        <w:t>用率等方面已取得显著成效，并保持持续提升，具有良好的增长性。</w:t>
      </w:r>
    </w:p>
    <w:p w:rsidR="005666E5" w:rsidRPr="000A4B02" w:rsidRDefault="005666E5" w:rsidP="005E7A08">
      <w:pPr>
        <w:spacing w:line="579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0A4B02">
        <w:rPr>
          <w:rFonts w:ascii="黑体" w:eastAsia="黑体" w:hint="eastAsia"/>
          <w:sz w:val="32"/>
          <w:szCs w:val="32"/>
        </w:rPr>
        <w:t>二、申报程序及要求</w:t>
      </w:r>
    </w:p>
    <w:p w:rsidR="005666E5" w:rsidRPr="005E7A08" w:rsidRDefault="005666E5" w:rsidP="005E7A08">
      <w:pPr>
        <w:spacing w:line="579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（一）企业申报的试点示范项目应符合以下五个方向：流程制造试点示范项目，离散制造试点示范项目，智能装备</w:t>
      </w:r>
      <w:r w:rsidR="00251FF3" w:rsidRPr="005E7A08">
        <w:rPr>
          <w:rFonts w:ascii="仿宋_GB2312" w:eastAsia="仿宋_GB2312" w:hint="eastAsia"/>
          <w:sz w:val="32"/>
          <w:szCs w:val="32"/>
        </w:rPr>
        <w:t>和</w:t>
      </w:r>
      <w:r w:rsidRPr="005E7A08">
        <w:rPr>
          <w:rFonts w:ascii="仿宋_GB2312" w:eastAsia="仿宋_GB2312" w:hint="eastAsia"/>
          <w:sz w:val="32"/>
          <w:szCs w:val="32"/>
        </w:rPr>
        <w:t>产品</w:t>
      </w:r>
      <w:r w:rsidR="00251FF3" w:rsidRPr="005E7A08">
        <w:rPr>
          <w:rFonts w:ascii="仿宋_GB2312" w:eastAsia="仿宋_GB2312" w:hint="eastAsia"/>
          <w:sz w:val="32"/>
          <w:szCs w:val="32"/>
        </w:rPr>
        <w:t>的应用</w:t>
      </w:r>
      <w:r w:rsidRPr="005E7A08">
        <w:rPr>
          <w:rFonts w:ascii="仿宋_GB2312" w:eastAsia="仿宋_GB2312" w:hint="eastAsia"/>
          <w:sz w:val="32"/>
          <w:szCs w:val="32"/>
        </w:rPr>
        <w:t>试点示范项目，智能制造新业态新模式试点示范项目，智能化管理试点示范项目。</w:t>
      </w:r>
    </w:p>
    <w:p w:rsidR="005666E5" w:rsidRPr="005E7A08" w:rsidRDefault="005666E5" w:rsidP="005E7A08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（二）试点示范项目由企业报送</w:t>
      </w:r>
      <w:r w:rsidR="00031005" w:rsidRPr="005E7A08">
        <w:rPr>
          <w:rFonts w:ascii="仿宋_GB2312" w:eastAsia="仿宋_GB2312" w:hint="eastAsia"/>
          <w:sz w:val="32"/>
          <w:szCs w:val="32"/>
        </w:rPr>
        <w:t>至</w:t>
      </w:r>
      <w:r w:rsidRPr="005E7A08">
        <w:rPr>
          <w:rFonts w:ascii="仿宋_GB2312" w:eastAsia="仿宋_GB2312" w:hint="eastAsia"/>
          <w:sz w:val="32"/>
          <w:szCs w:val="32"/>
        </w:rPr>
        <w:t>各县市区经（科）局，各县市区经（科）局对申报材料进行审核后，优先推荐基础条件好、成长性强的项目，并按推荐项目的优先顺序填报智能制造试点示范项目汇总表（附件1）及项目申报书(附件2）后，报送市经信委。</w:t>
      </w:r>
    </w:p>
    <w:p w:rsidR="005666E5" w:rsidRPr="005E7A08" w:rsidRDefault="005666E5" w:rsidP="005E7A08">
      <w:pPr>
        <w:spacing w:line="579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（三</w:t>
      </w:r>
      <w:r w:rsidR="00D46EE6" w:rsidRPr="005E7A08">
        <w:rPr>
          <w:rFonts w:ascii="仿宋_GB2312" w:eastAsia="仿宋_GB2312" w:hint="eastAsia"/>
          <w:sz w:val="32"/>
          <w:szCs w:val="32"/>
        </w:rPr>
        <w:t>）</w:t>
      </w:r>
      <w:r w:rsidR="00545253" w:rsidRPr="005E7A08">
        <w:rPr>
          <w:rFonts w:ascii="仿宋_GB2312" w:eastAsia="仿宋_GB2312" w:hint="eastAsia"/>
          <w:sz w:val="32"/>
          <w:szCs w:val="32"/>
        </w:rPr>
        <w:t>2016年拟启动10个左右智能制造试点示范项目。</w:t>
      </w:r>
      <w:r w:rsidRPr="005E7A08">
        <w:rPr>
          <w:rFonts w:ascii="仿宋_GB2312" w:eastAsia="仿宋_GB2312" w:hint="eastAsia"/>
          <w:sz w:val="32"/>
          <w:szCs w:val="32"/>
        </w:rPr>
        <w:t>市经信委组织相关行业专家，按照国家</w:t>
      </w:r>
      <w:r w:rsidR="00880898" w:rsidRPr="005E7A08">
        <w:rPr>
          <w:rFonts w:ascii="仿宋_GB2312" w:eastAsia="仿宋_GB2312" w:hint="eastAsia"/>
          <w:sz w:val="32"/>
          <w:szCs w:val="32"/>
        </w:rPr>
        <w:t>、省</w:t>
      </w:r>
      <w:r w:rsidRPr="005E7A08">
        <w:rPr>
          <w:rFonts w:ascii="仿宋_GB2312" w:eastAsia="仿宋_GB2312" w:hint="eastAsia"/>
          <w:sz w:val="32"/>
          <w:szCs w:val="32"/>
        </w:rPr>
        <w:t>智能制造试点示范工作标准</w:t>
      </w:r>
      <w:r w:rsidR="00880898" w:rsidRPr="005E7A08">
        <w:rPr>
          <w:rFonts w:ascii="仿宋_GB2312" w:eastAsia="仿宋_GB2312" w:hint="eastAsia"/>
          <w:sz w:val="32"/>
          <w:szCs w:val="32"/>
        </w:rPr>
        <w:t>及</w:t>
      </w:r>
      <w:r w:rsidRPr="005E7A08">
        <w:rPr>
          <w:rFonts w:ascii="仿宋_GB2312" w:eastAsia="仿宋_GB2312" w:hint="eastAsia"/>
          <w:sz w:val="32"/>
          <w:szCs w:val="32"/>
        </w:rPr>
        <w:t>《</w:t>
      </w:r>
      <w:r w:rsidR="00545253" w:rsidRPr="005E7A08">
        <w:rPr>
          <w:rFonts w:ascii="仿宋_GB2312" w:eastAsia="仿宋_GB2312" w:hAnsi="Times New Roman" w:hint="eastAsia"/>
          <w:color w:val="000000"/>
          <w:kern w:val="0"/>
          <w:sz w:val="32"/>
        </w:rPr>
        <w:t>2016年智能制造试点示范项目要素条件</w:t>
      </w:r>
      <w:r w:rsidRPr="005E7A08">
        <w:rPr>
          <w:rFonts w:ascii="仿宋_GB2312" w:eastAsia="仿宋_GB2312" w:hint="eastAsia"/>
          <w:sz w:val="32"/>
          <w:szCs w:val="32"/>
        </w:rPr>
        <w:t>》（附件1），对申报项目进行审核，并到部分重点企业进行现场抽查，确定试点示范项目。</w:t>
      </w:r>
    </w:p>
    <w:p w:rsidR="005666E5" w:rsidRPr="005E7A08" w:rsidRDefault="005666E5" w:rsidP="005E7A08">
      <w:pPr>
        <w:spacing w:line="579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（四）对最终确定的试点示范项目，市经信委将向企业授牌，并优先向省经信委、国家工信部等部委推荐申报国家智能制造试点示范专项等方面支持，同时在项目建设上给予优先支持。</w:t>
      </w:r>
    </w:p>
    <w:p w:rsidR="005666E5" w:rsidRPr="005E7A08" w:rsidRDefault="005666E5" w:rsidP="005E7A08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（五）推荐工作遵循企业自愿原则，不收取任何费用。</w:t>
      </w:r>
    </w:p>
    <w:p w:rsidR="005666E5" w:rsidRPr="005E7A08" w:rsidRDefault="005666E5" w:rsidP="005E7A08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（六）请各推荐单位于201</w:t>
      </w:r>
      <w:r w:rsidR="00B90427" w:rsidRPr="005E7A08">
        <w:rPr>
          <w:rFonts w:ascii="仿宋_GB2312" w:eastAsia="仿宋_GB2312" w:hint="eastAsia"/>
          <w:sz w:val="32"/>
          <w:szCs w:val="32"/>
        </w:rPr>
        <w:t>6</w:t>
      </w:r>
      <w:r w:rsidRPr="005E7A08">
        <w:rPr>
          <w:rFonts w:ascii="仿宋_GB2312" w:eastAsia="仿宋_GB2312" w:hint="eastAsia"/>
          <w:sz w:val="32"/>
          <w:szCs w:val="32"/>
        </w:rPr>
        <w:t>年</w:t>
      </w:r>
      <w:r w:rsidR="00B90427" w:rsidRPr="005E7A08">
        <w:rPr>
          <w:rFonts w:ascii="仿宋_GB2312" w:eastAsia="仿宋_GB2312" w:hint="eastAsia"/>
          <w:sz w:val="32"/>
          <w:szCs w:val="32"/>
        </w:rPr>
        <w:t>7</w:t>
      </w:r>
      <w:r w:rsidRPr="005E7A08">
        <w:rPr>
          <w:rFonts w:ascii="仿宋_GB2312" w:eastAsia="仿宋_GB2312" w:hint="eastAsia"/>
          <w:sz w:val="32"/>
          <w:szCs w:val="32"/>
        </w:rPr>
        <w:t>月</w:t>
      </w:r>
      <w:r w:rsidR="00B90427" w:rsidRPr="005E7A08">
        <w:rPr>
          <w:rFonts w:ascii="仿宋_GB2312" w:eastAsia="仿宋_GB2312" w:hint="eastAsia"/>
          <w:sz w:val="32"/>
          <w:szCs w:val="32"/>
        </w:rPr>
        <w:t>31</w:t>
      </w:r>
      <w:r w:rsidRPr="005E7A08">
        <w:rPr>
          <w:rFonts w:ascii="仿宋_GB2312" w:eastAsia="仿宋_GB2312" w:hint="eastAsia"/>
          <w:sz w:val="32"/>
          <w:szCs w:val="32"/>
        </w:rPr>
        <w:t>日前将项目汇总</w:t>
      </w:r>
      <w:r w:rsidRPr="005E7A08">
        <w:rPr>
          <w:rFonts w:ascii="仿宋_GB2312" w:eastAsia="仿宋_GB2312" w:hint="eastAsia"/>
          <w:sz w:val="32"/>
          <w:szCs w:val="32"/>
        </w:rPr>
        <w:lastRenderedPageBreak/>
        <w:t>表一式两份、申报书一式三份及其电子版报送</w:t>
      </w:r>
      <w:r w:rsidR="00B90427" w:rsidRPr="005E7A08">
        <w:rPr>
          <w:rFonts w:ascii="仿宋_GB2312" w:eastAsia="仿宋_GB2312" w:hint="eastAsia"/>
          <w:sz w:val="32"/>
          <w:szCs w:val="32"/>
        </w:rPr>
        <w:t>市</w:t>
      </w:r>
      <w:r w:rsidRPr="005E7A08">
        <w:rPr>
          <w:rFonts w:ascii="仿宋_GB2312" w:eastAsia="仿宋_GB2312" w:hint="eastAsia"/>
          <w:sz w:val="32"/>
          <w:szCs w:val="32"/>
        </w:rPr>
        <w:t>经信委装备工业</w:t>
      </w:r>
      <w:r w:rsidR="00B90427" w:rsidRPr="005E7A08">
        <w:rPr>
          <w:rFonts w:ascii="仿宋_GB2312" w:eastAsia="仿宋_GB2312" w:hint="eastAsia"/>
          <w:sz w:val="32"/>
          <w:szCs w:val="32"/>
        </w:rPr>
        <w:t>科</w:t>
      </w:r>
      <w:r w:rsidRPr="005E7A08">
        <w:rPr>
          <w:rFonts w:ascii="仿宋_GB2312" w:eastAsia="仿宋_GB2312" w:hint="eastAsia"/>
          <w:sz w:val="32"/>
          <w:szCs w:val="32"/>
        </w:rPr>
        <w:t>。有关申请材料模板的电子文档可在</w:t>
      </w:r>
      <w:r w:rsidR="00B90427" w:rsidRPr="005E7A08">
        <w:rPr>
          <w:rFonts w:ascii="仿宋_GB2312" w:eastAsia="仿宋_GB2312" w:hint="eastAsia"/>
          <w:sz w:val="32"/>
          <w:szCs w:val="32"/>
        </w:rPr>
        <w:t>市</w:t>
      </w:r>
      <w:r w:rsidRPr="005E7A08">
        <w:rPr>
          <w:rFonts w:ascii="仿宋_GB2312" w:eastAsia="仿宋_GB2312" w:hint="eastAsia"/>
          <w:sz w:val="32"/>
          <w:szCs w:val="32"/>
        </w:rPr>
        <w:t>经信委网站（</w:t>
      </w:r>
      <w:r w:rsidR="00B90427" w:rsidRPr="005E7A08">
        <w:rPr>
          <w:rFonts w:ascii="仿宋_GB2312" w:eastAsia="仿宋_GB2312" w:hint="eastAsia"/>
          <w:sz w:val="32"/>
          <w:szCs w:val="32"/>
        </w:rPr>
        <w:t>http://jxw.zhuzhou.gov.cn/</w:t>
      </w:r>
      <w:r w:rsidRPr="005E7A08">
        <w:rPr>
          <w:rFonts w:ascii="仿宋_GB2312" w:eastAsia="仿宋_GB2312" w:hint="eastAsia"/>
          <w:sz w:val="32"/>
          <w:szCs w:val="32"/>
        </w:rPr>
        <w:t>）下载。</w:t>
      </w:r>
    </w:p>
    <w:p w:rsidR="005666E5" w:rsidRPr="005E7A08" w:rsidRDefault="007F1DF1" w:rsidP="005E7A08">
      <w:pPr>
        <w:spacing w:line="579" w:lineRule="exact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 xml:space="preserve"> </w:t>
      </w:r>
    </w:p>
    <w:p w:rsidR="00B90427" w:rsidRPr="005E7A08" w:rsidRDefault="005666E5" w:rsidP="006F68C7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附件：</w:t>
      </w:r>
      <w:r w:rsidR="00B90427" w:rsidRPr="005E7A08">
        <w:rPr>
          <w:rFonts w:ascii="仿宋_GB2312" w:eastAsia="仿宋_GB2312" w:hint="eastAsia"/>
          <w:sz w:val="32"/>
          <w:szCs w:val="32"/>
        </w:rPr>
        <w:t>1.</w:t>
      </w:r>
      <w:r w:rsidR="00B90427" w:rsidRPr="005E7A08">
        <w:rPr>
          <w:rFonts w:ascii="仿宋_GB2312" w:eastAsia="仿宋_GB2312" w:hAnsi="Times New Roman" w:hint="eastAsia"/>
          <w:color w:val="000000"/>
          <w:kern w:val="0"/>
          <w:sz w:val="32"/>
        </w:rPr>
        <w:t>2016年智能制造试点示范项目</w:t>
      </w:r>
      <w:r w:rsidR="00FD5F5F" w:rsidRPr="005E7A08">
        <w:rPr>
          <w:rFonts w:ascii="仿宋_GB2312" w:eastAsia="仿宋_GB2312" w:hAnsi="Times New Roman" w:hint="eastAsia"/>
          <w:color w:val="000000"/>
          <w:kern w:val="0"/>
          <w:sz w:val="32"/>
        </w:rPr>
        <w:t>要素</w:t>
      </w:r>
      <w:r w:rsidR="00B90427" w:rsidRPr="005E7A08">
        <w:rPr>
          <w:rFonts w:ascii="仿宋_GB2312" w:eastAsia="仿宋_GB2312" w:hAnsi="Times New Roman" w:hint="eastAsia"/>
          <w:color w:val="000000"/>
          <w:kern w:val="0"/>
          <w:sz w:val="32"/>
        </w:rPr>
        <w:t>条件</w:t>
      </w:r>
    </w:p>
    <w:p w:rsidR="006F68C7" w:rsidRDefault="00B90427" w:rsidP="006F68C7">
      <w:pPr>
        <w:spacing w:line="579" w:lineRule="exact"/>
        <w:ind w:firstLineChars="500" w:firstLine="160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2</w:t>
      </w:r>
      <w:r w:rsidR="005666E5" w:rsidRPr="005E7A08">
        <w:rPr>
          <w:rFonts w:ascii="仿宋_GB2312" w:eastAsia="仿宋_GB2312" w:hint="eastAsia"/>
          <w:sz w:val="32"/>
          <w:szCs w:val="32"/>
        </w:rPr>
        <w:t>.智能制造试点示范项目汇总表</w:t>
      </w:r>
    </w:p>
    <w:p w:rsidR="005666E5" w:rsidRPr="005E7A08" w:rsidRDefault="00B90427" w:rsidP="006F68C7">
      <w:pPr>
        <w:spacing w:line="579" w:lineRule="exact"/>
        <w:ind w:firstLineChars="500" w:firstLine="160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3</w:t>
      </w:r>
      <w:r w:rsidR="005666E5" w:rsidRPr="005E7A08">
        <w:rPr>
          <w:rFonts w:ascii="仿宋_GB2312" w:eastAsia="仿宋_GB2312" w:hint="eastAsia"/>
          <w:sz w:val="32"/>
          <w:szCs w:val="32"/>
        </w:rPr>
        <w:t>.智能制造试点示范项目申报书</w:t>
      </w:r>
    </w:p>
    <w:p w:rsidR="005666E5" w:rsidRPr="005E7A08" w:rsidRDefault="005666E5" w:rsidP="005E7A08">
      <w:pPr>
        <w:spacing w:line="579" w:lineRule="exact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 xml:space="preserve"> </w:t>
      </w:r>
    </w:p>
    <w:p w:rsidR="005666E5" w:rsidRPr="005E7A08" w:rsidRDefault="005666E5" w:rsidP="005E7A08">
      <w:pPr>
        <w:spacing w:line="579" w:lineRule="exact"/>
        <w:rPr>
          <w:rFonts w:ascii="仿宋_GB2312" w:eastAsia="仿宋_GB2312" w:hint="eastAsia"/>
          <w:sz w:val="32"/>
          <w:szCs w:val="32"/>
        </w:rPr>
      </w:pPr>
    </w:p>
    <w:p w:rsidR="005B1394" w:rsidRDefault="005666E5" w:rsidP="00BE700F">
      <w:pPr>
        <w:tabs>
          <w:tab w:val="left" w:pos="7088"/>
        </w:tabs>
        <w:spacing w:line="579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201</w:t>
      </w:r>
      <w:r w:rsidR="00B90427" w:rsidRPr="005E7A08">
        <w:rPr>
          <w:rFonts w:ascii="仿宋_GB2312" w:eastAsia="仿宋_GB2312" w:hint="eastAsia"/>
          <w:sz w:val="32"/>
          <w:szCs w:val="32"/>
        </w:rPr>
        <w:t>6</w:t>
      </w:r>
      <w:r w:rsidRPr="005E7A08">
        <w:rPr>
          <w:rFonts w:ascii="仿宋_GB2312" w:eastAsia="仿宋_GB2312" w:hint="eastAsia"/>
          <w:sz w:val="32"/>
          <w:szCs w:val="32"/>
        </w:rPr>
        <w:t>年</w:t>
      </w:r>
      <w:r w:rsidR="00B90427" w:rsidRPr="005E7A08">
        <w:rPr>
          <w:rFonts w:ascii="仿宋_GB2312" w:eastAsia="仿宋_GB2312" w:hint="eastAsia"/>
          <w:sz w:val="32"/>
          <w:szCs w:val="32"/>
        </w:rPr>
        <w:t>7</w:t>
      </w:r>
      <w:r w:rsidRPr="005E7A08">
        <w:rPr>
          <w:rFonts w:ascii="仿宋_GB2312" w:eastAsia="仿宋_GB2312" w:hint="eastAsia"/>
          <w:sz w:val="32"/>
          <w:szCs w:val="32"/>
        </w:rPr>
        <w:t>月</w:t>
      </w:r>
      <w:r w:rsidR="00B90427" w:rsidRPr="005E7A08">
        <w:rPr>
          <w:rFonts w:ascii="仿宋_GB2312" w:eastAsia="仿宋_GB2312" w:hint="eastAsia"/>
          <w:sz w:val="32"/>
          <w:szCs w:val="32"/>
        </w:rPr>
        <w:t>21</w:t>
      </w:r>
      <w:r w:rsidRPr="005E7A08">
        <w:rPr>
          <w:rFonts w:ascii="仿宋_GB2312" w:eastAsia="仿宋_GB2312" w:hint="eastAsia"/>
          <w:sz w:val="32"/>
          <w:szCs w:val="32"/>
        </w:rPr>
        <w:t>日</w:t>
      </w:r>
    </w:p>
    <w:p w:rsidR="006F68C7" w:rsidRPr="005E7A08" w:rsidRDefault="006F68C7" w:rsidP="00BE700F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E7A08">
        <w:rPr>
          <w:rFonts w:ascii="仿宋_GB2312" w:eastAsia="仿宋_GB2312" w:hint="eastAsia"/>
          <w:sz w:val="32"/>
          <w:szCs w:val="32"/>
        </w:rPr>
        <w:t>联系人：苏岳平  0731-28681031</w:t>
      </w:r>
    </w:p>
    <w:p w:rsidR="006675AA" w:rsidRDefault="006675AA" w:rsidP="00D530D3">
      <w:pPr>
        <w:spacing w:afterLines="50"/>
        <w:rPr>
          <w:rFonts w:ascii="黑体" w:eastAsia="黑体" w:hAnsi="黑体"/>
          <w:bCs/>
          <w:sz w:val="32"/>
          <w:szCs w:val="32"/>
        </w:rPr>
      </w:pPr>
    </w:p>
    <w:p w:rsidR="006675AA" w:rsidRDefault="006675AA" w:rsidP="00D530D3">
      <w:pPr>
        <w:spacing w:afterLines="50"/>
        <w:rPr>
          <w:rFonts w:ascii="黑体" w:eastAsia="黑体" w:hAnsi="黑体"/>
          <w:bCs/>
          <w:sz w:val="32"/>
          <w:szCs w:val="32"/>
        </w:rPr>
      </w:pPr>
    </w:p>
    <w:p w:rsidR="006675AA" w:rsidRDefault="006675AA" w:rsidP="00D530D3">
      <w:pPr>
        <w:spacing w:afterLines="50"/>
        <w:rPr>
          <w:rFonts w:ascii="黑体" w:eastAsia="黑体" w:hAnsi="黑体"/>
          <w:bCs/>
          <w:sz w:val="32"/>
          <w:szCs w:val="32"/>
        </w:rPr>
      </w:pPr>
    </w:p>
    <w:p w:rsidR="006675AA" w:rsidRDefault="006675AA" w:rsidP="00D530D3">
      <w:pPr>
        <w:spacing w:afterLines="50"/>
        <w:rPr>
          <w:rFonts w:ascii="黑体" w:eastAsia="黑体" w:hAnsi="黑体"/>
          <w:bCs/>
          <w:sz w:val="32"/>
          <w:szCs w:val="32"/>
        </w:rPr>
      </w:pPr>
    </w:p>
    <w:p w:rsidR="006675AA" w:rsidRDefault="006675AA" w:rsidP="00D530D3">
      <w:pPr>
        <w:spacing w:afterLines="50"/>
        <w:rPr>
          <w:rFonts w:ascii="黑体" w:eastAsia="黑体" w:hAnsi="黑体"/>
          <w:bCs/>
          <w:sz w:val="32"/>
          <w:szCs w:val="32"/>
        </w:rPr>
      </w:pPr>
    </w:p>
    <w:p w:rsidR="006675AA" w:rsidRDefault="006675AA" w:rsidP="00D530D3">
      <w:pPr>
        <w:spacing w:afterLines="50"/>
        <w:rPr>
          <w:rFonts w:ascii="黑体" w:eastAsia="黑体" w:hAnsi="黑体"/>
          <w:bCs/>
          <w:sz w:val="32"/>
          <w:szCs w:val="32"/>
        </w:rPr>
      </w:pPr>
    </w:p>
    <w:p w:rsidR="006675AA" w:rsidRDefault="006675AA" w:rsidP="00D530D3">
      <w:pPr>
        <w:spacing w:afterLines="50"/>
        <w:rPr>
          <w:rFonts w:ascii="黑体" w:eastAsia="黑体" w:hAnsi="黑体"/>
          <w:bCs/>
          <w:sz w:val="32"/>
          <w:szCs w:val="32"/>
        </w:rPr>
      </w:pPr>
    </w:p>
    <w:p w:rsidR="006675AA" w:rsidRDefault="006675AA" w:rsidP="00D530D3">
      <w:pPr>
        <w:spacing w:afterLines="50"/>
        <w:rPr>
          <w:rFonts w:ascii="黑体" w:eastAsia="黑体" w:hAnsi="黑体"/>
          <w:bCs/>
          <w:sz w:val="32"/>
          <w:szCs w:val="32"/>
        </w:rPr>
      </w:pPr>
    </w:p>
    <w:p w:rsidR="006675AA" w:rsidRDefault="006675AA" w:rsidP="00D530D3">
      <w:pPr>
        <w:spacing w:afterLines="50"/>
        <w:rPr>
          <w:rFonts w:ascii="黑体" w:eastAsia="黑体" w:hAnsi="黑体"/>
          <w:bCs/>
          <w:sz w:val="32"/>
          <w:szCs w:val="32"/>
        </w:rPr>
      </w:pPr>
    </w:p>
    <w:p w:rsidR="006675AA" w:rsidRDefault="006675AA" w:rsidP="00D530D3">
      <w:pPr>
        <w:spacing w:afterLines="50"/>
        <w:rPr>
          <w:rFonts w:ascii="黑体" w:eastAsia="黑体" w:hAnsi="黑体"/>
          <w:bCs/>
          <w:sz w:val="32"/>
          <w:szCs w:val="32"/>
        </w:rPr>
      </w:pPr>
    </w:p>
    <w:p w:rsidR="006675AA" w:rsidRDefault="006675AA" w:rsidP="00D530D3">
      <w:pPr>
        <w:spacing w:afterLines="50"/>
        <w:rPr>
          <w:rFonts w:ascii="黑体" w:eastAsia="黑体" w:hAnsi="黑体" w:cs="Times New Roman"/>
          <w:bCs/>
          <w:sz w:val="36"/>
          <w:szCs w:val="36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附件 1</w:t>
      </w:r>
    </w:p>
    <w:p w:rsidR="006675AA" w:rsidRDefault="006675AA" w:rsidP="00D530D3">
      <w:pPr>
        <w:spacing w:afterLines="50"/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D873C5">
        <w:rPr>
          <w:rFonts w:ascii="黑体" w:eastAsia="黑体" w:hAnsi="黑体" w:cs="Times New Roman" w:hint="eastAsia"/>
          <w:bCs/>
          <w:sz w:val="36"/>
          <w:szCs w:val="36"/>
        </w:rPr>
        <w:t>2016年智能制造试点示范项目</w:t>
      </w:r>
      <w:r>
        <w:rPr>
          <w:rFonts w:ascii="黑体" w:eastAsia="黑体" w:hAnsi="黑体" w:cs="Times New Roman" w:hint="eastAsia"/>
          <w:bCs/>
          <w:sz w:val="36"/>
          <w:szCs w:val="36"/>
        </w:rPr>
        <w:t>要素</w:t>
      </w:r>
      <w:r w:rsidRPr="00D873C5">
        <w:rPr>
          <w:rFonts w:ascii="黑体" w:eastAsia="黑体" w:hAnsi="黑体" w:cs="Times New Roman" w:hint="eastAsia"/>
          <w:bCs/>
          <w:sz w:val="36"/>
          <w:szCs w:val="36"/>
        </w:rPr>
        <w:t>条件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根据《智能制造试点示范2016专项行动方案》中重点任务及进度安排的要求，为了做好试点示范项目遴选工作，特制订本要素条件。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9E0888">
        <w:rPr>
          <w:rFonts w:ascii="黑体" w:eastAsia="黑体" w:hAnsi="黑体" w:cs="黑体" w:hint="eastAsia"/>
          <w:sz w:val="30"/>
          <w:szCs w:val="30"/>
        </w:rPr>
        <w:t>一、离散制造试点示范项目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1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车间/工厂总体设计、工艺流程及布局均已建立数字化模型，并进行模拟仿真，实现规划、生产、运营全流程数字化管理，相关数据进入企业核心数据库。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2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采用三维计算机辅助设计（CAD）、计算机辅助工艺规划（CAPP）、设计和工艺路线仿真、可靠性评价等先进技术。产品信息能够贯穿于设计、制造、质量、物流等环节，实现产品的全生命周期管理（PLM）。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3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建立生产过程数据采集和分析系统，能充分采集制造进度、现场操作、质量检验、设备状态等生产现场信息，并与车间制造执行系统实现数据集成和分析。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4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建立车间制造执行系统（MES），实现计划、排产、生产、检验的全过程闭环管理，并与企业资源计划管理系统（ERP）集成。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5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建立车间级的工业通信网络，系统、装备、零部件以及人员之间实现信息互联互通和有效集成。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6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建立企业资源计划管理系统（ERP），并投入实际运行，其中供应链管理模块能实现采购、外协、物流的管理与优化。利用云计算、大数据等新一代信息技术，在保障信息安全的前提下，实现经营、管理和决策的智能优化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华文仿宋" w:cs="Times New Roman"/>
          <w:sz w:val="30"/>
          <w:szCs w:val="30"/>
        </w:rPr>
      </w:pPr>
      <w:r w:rsidRPr="009E0888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通过持续改进，实现企业设计、工艺、制造、管理、监测、物流等环节的集成优化，采用网络化技术、大数据技术实现企业智能管理与决策，全面提升企业的资源配置优化、操作自动化、实时在线优化、生产管理精细化和智能决策科学化水平</w:t>
      </w:r>
      <w:r w:rsidRPr="009E0888">
        <w:rPr>
          <w:rFonts w:ascii="仿宋_GB2312" w:eastAsia="仿宋_GB2312" w:hAnsi="华文仿宋" w:cs="Times New Roman" w:hint="eastAsia"/>
          <w:sz w:val="30"/>
          <w:szCs w:val="30"/>
        </w:rPr>
        <w:t>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9E0888">
        <w:rPr>
          <w:rFonts w:ascii="黑体" w:eastAsia="黑体" w:hAnsi="黑体" w:cs="黑体" w:hint="eastAsia"/>
          <w:sz w:val="30"/>
          <w:szCs w:val="30"/>
        </w:rPr>
        <w:t>二、流程制造试点示范项目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1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工厂总体设计、工程设计、工艺流程及布局均已建立了较完善的系统模型，并进行了模拟仿真，设计相关的数据进入企业核心数据库。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2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配置了符合设计要求的数据采集系统和先进控制系统。生产工艺数据自动数采率50%以上，关键生产环节实现基于模型的先进控制和在线优化。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3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建立实时数据库平台，并与过程控制、生产管理系统实现互通集成，工厂生产实现基于工业互联网的信息共享及优化管理。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4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建立了制造执行系统（MES），并与企业资源计划管理系统（ERP）集成，生产计划、调度均建立模型，实现生产模型化分析决策，过程的量化管理，成本和质量的动态跟踪。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5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建立企业资源计划管理系统（ERP），在供应链管理中实现了原材料和产成品配送的管理与优化。利用云计算、大数据等新一代信息技术，在保障信息安全的前提下，实现企业经营、管理和决策的智能优化。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华文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通过持续改进，实现</w:t>
      </w:r>
      <w:r w:rsidRPr="009E0888">
        <w:rPr>
          <w:rFonts w:ascii="仿宋_GB2312" w:eastAsia="仿宋_GB2312" w:hAnsi="仿宋_GB2312" w:cs="仿宋_GB2312" w:hint="eastAsia"/>
          <w:sz w:val="30"/>
          <w:szCs w:val="30"/>
        </w:rPr>
        <w:t>运行过程动态优化，制造信息和管理信息全程透明、共享，</w:t>
      </w:r>
      <w:r w:rsidRPr="009E0888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采用大数据、云计算实现企业智能管理与决策，全面提升企业的资源配置优化、操作自动化、实时在线优化、生产管理精细化和智能决策科学化水平</w:t>
      </w:r>
      <w:r w:rsidRPr="009E0888">
        <w:rPr>
          <w:rFonts w:ascii="仿宋_GB2312" w:eastAsia="仿宋_GB2312" w:hAnsi="华文仿宋" w:cs="Times New Roman" w:hint="eastAsia"/>
          <w:sz w:val="30"/>
          <w:szCs w:val="30"/>
        </w:rPr>
        <w:t>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9E0888">
        <w:rPr>
          <w:rFonts w:ascii="黑体" w:eastAsia="黑体" w:hAnsi="黑体" w:cs="黑体" w:hint="eastAsia"/>
          <w:sz w:val="30"/>
          <w:szCs w:val="30"/>
        </w:rPr>
        <w:t>三、智能装备和产品应用试点示范项目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1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能够实现对自身状态、环境的自感知，具有故障诊断功能。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2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具有网络通信功能，提供标准和开放的数据接口，能够实现与制造商、用户之间的数据传送。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3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具有自适应能力，能够根据感知的信息调整自身的运行模式，使装备（产品）处于最优状态。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4</w:t>
      </w:r>
      <w:r>
        <w:rPr>
          <w:rFonts w:ascii="仿宋_GB2312" w:eastAsia="仿宋_GB2312" w:hAnsi="仿宋" w:cs="Times New Roman" w:hint="eastAsia"/>
          <w:sz w:val="30"/>
          <w:szCs w:val="30"/>
        </w:rPr>
        <w:t>.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能够提供运行数据或用户使用习惯数据，支撑制造商、用户进行数据分析与挖掘，实现创新性应用。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通过持续改进，实现</w:t>
      </w:r>
      <w:r w:rsidRPr="009E0888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高端芯片、新型传感器、工业控制计算机、智能仪器仪表与控制系统、工业软件</w:t>
      </w:r>
      <w:r w:rsidRPr="009E0888">
        <w:rPr>
          <w:rFonts w:ascii="仿宋_GB2312" w:eastAsia="仿宋_GB2312" w:hAnsi="Calibri" w:cs="Times New Roman" w:hint="eastAsia"/>
          <w:kern w:val="0"/>
          <w:sz w:val="30"/>
          <w:szCs w:val="30"/>
        </w:rPr>
        <w:t>、互联网技术、信息安全技术等在</w:t>
      </w:r>
      <w:r w:rsidRPr="009E0888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装备（产品）中</w:t>
      </w:r>
      <w:r w:rsidRPr="009E0888">
        <w:rPr>
          <w:rFonts w:ascii="仿宋_GB2312" w:eastAsia="仿宋_GB2312" w:hAnsi="Calibri" w:cs="Times New Roman" w:hint="eastAsia"/>
          <w:kern w:val="0"/>
          <w:sz w:val="30"/>
          <w:szCs w:val="30"/>
        </w:rPr>
        <w:t>的集成应用，装备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（</w:t>
      </w:r>
      <w:r w:rsidRPr="009E0888">
        <w:rPr>
          <w:rFonts w:ascii="仿宋_GB2312" w:eastAsia="仿宋_GB2312" w:hAnsi="Calibri" w:cs="Times New Roman" w:hint="eastAsia"/>
          <w:kern w:val="0"/>
          <w:sz w:val="30"/>
          <w:szCs w:val="30"/>
        </w:rPr>
        <w:t>产品）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做到安全可控，自感知、自诊断、自适应、自决策功能的不断优化，技术水平达到国内领先或国际先进水平。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9E0888">
        <w:rPr>
          <w:rFonts w:ascii="黑体" w:eastAsia="黑体" w:hAnsi="黑体" w:cs="黑体" w:hint="eastAsia"/>
          <w:sz w:val="30"/>
          <w:szCs w:val="30"/>
        </w:rPr>
        <w:t>四、智能制造新业态新模式试点示范项目</w:t>
      </w:r>
    </w:p>
    <w:p w:rsidR="006675AA" w:rsidRPr="009E0888" w:rsidRDefault="006675AA" w:rsidP="00E52DF1">
      <w:pPr>
        <w:pStyle w:val="a6"/>
        <w:spacing w:line="540" w:lineRule="exact"/>
        <w:ind w:firstLine="602"/>
        <w:jc w:val="left"/>
        <w:rPr>
          <w:rFonts w:ascii="仿宋_GB2312" w:eastAsia="仿宋_GB2312" w:hAnsi="仿宋"/>
          <w:b/>
          <w:bCs/>
          <w:sz w:val="30"/>
          <w:szCs w:val="30"/>
        </w:rPr>
      </w:pPr>
      <w:r w:rsidRPr="009E0888">
        <w:rPr>
          <w:rFonts w:ascii="仿宋_GB2312" w:eastAsia="仿宋_GB2312" w:hAnsi="仿宋" w:hint="eastAsia"/>
          <w:b/>
          <w:bCs/>
          <w:sz w:val="30"/>
          <w:szCs w:val="30"/>
        </w:rPr>
        <w:t>1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.</w:t>
      </w:r>
      <w:r w:rsidRPr="009E0888">
        <w:rPr>
          <w:rFonts w:ascii="仿宋_GB2312" w:eastAsia="仿宋_GB2312" w:hAnsi="仿宋" w:hint="eastAsia"/>
          <w:b/>
          <w:bCs/>
          <w:sz w:val="30"/>
          <w:szCs w:val="30"/>
        </w:rPr>
        <w:t>个性化定制</w:t>
      </w:r>
    </w:p>
    <w:p w:rsidR="006675AA" w:rsidRPr="009E0888" w:rsidRDefault="006675AA" w:rsidP="006675AA">
      <w:pPr>
        <w:pStyle w:val="a6"/>
        <w:spacing w:line="540" w:lineRule="exact"/>
        <w:ind w:firstLine="600"/>
        <w:jc w:val="left"/>
        <w:rPr>
          <w:rFonts w:ascii="仿宋_GB2312" w:eastAsia="仿宋_GB2312" w:hAnsi="仿宋"/>
          <w:sz w:val="30"/>
          <w:szCs w:val="30"/>
        </w:rPr>
      </w:pPr>
      <w:r w:rsidRPr="009E0888">
        <w:rPr>
          <w:rFonts w:ascii="仿宋_GB2312" w:eastAsia="仿宋_GB2312" w:hAnsi="仿宋" w:hint="eastAsia"/>
          <w:sz w:val="30"/>
          <w:szCs w:val="30"/>
        </w:rPr>
        <w:t>（1）产品采用模块化设计，可通过差异化的定制参数，组合形成个性化产品。</w:t>
      </w:r>
    </w:p>
    <w:p w:rsidR="006675AA" w:rsidRPr="009E0888" w:rsidRDefault="006675AA" w:rsidP="006675AA">
      <w:pPr>
        <w:pStyle w:val="a6"/>
        <w:spacing w:line="540" w:lineRule="exact"/>
        <w:ind w:firstLine="600"/>
        <w:jc w:val="left"/>
        <w:rPr>
          <w:rFonts w:ascii="仿宋_GB2312" w:eastAsia="仿宋_GB2312" w:hAnsi="仿宋"/>
          <w:sz w:val="30"/>
          <w:szCs w:val="30"/>
        </w:rPr>
      </w:pPr>
      <w:r w:rsidRPr="009E0888">
        <w:rPr>
          <w:rFonts w:ascii="仿宋_GB2312" w:eastAsia="仿宋_GB2312" w:hAnsi="仿宋" w:hint="eastAsia"/>
          <w:sz w:val="30"/>
          <w:szCs w:val="30"/>
        </w:rPr>
        <w:t>（2）建立基于网络的开放式个性化定制平台，并与用户实现深度交互，定制要素具有引导性和有效性。</w:t>
      </w:r>
    </w:p>
    <w:p w:rsidR="006675AA" w:rsidRPr="009E0888" w:rsidRDefault="006675AA" w:rsidP="006675AA">
      <w:pPr>
        <w:pStyle w:val="a6"/>
        <w:spacing w:line="540" w:lineRule="exact"/>
        <w:ind w:firstLine="600"/>
        <w:jc w:val="left"/>
        <w:rPr>
          <w:rFonts w:ascii="仿宋_GB2312" w:eastAsia="仿宋_GB2312" w:hAnsi="仿宋"/>
          <w:sz w:val="30"/>
          <w:szCs w:val="30"/>
        </w:rPr>
      </w:pPr>
      <w:r w:rsidRPr="009E0888">
        <w:rPr>
          <w:rFonts w:ascii="仿宋_GB2312" w:eastAsia="仿宋_GB2312" w:hAnsi="仿宋" w:hint="eastAsia"/>
          <w:sz w:val="30"/>
          <w:szCs w:val="30"/>
        </w:rPr>
        <w:t>（3）利用大数据技术对用户的碎片化、个性化需求数据进行分析和挖掘，建立个性化产品数据库，可快速生成产品定制方案。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（4）企业的设计、生产、供应链管理、服务体系与个性化定制需求相匹配。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通过持续改进，实现模块化设计方法、个性化定制平台、产品数据库的不断优化，形成完善的基于个性化定制需求的企业设计、生产、供应链管理和服务体系，用户与制造商互动能力显著提升，企业应用大数据对产品规划、市场探测能力大幅度增强。</w:t>
      </w:r>
    </w:p>
    <w:p w:rsidR="006675AA" w:rsidRPr="009E0888" w:rsidRDefault="006675AA" w:rsidP="00E52DF1">
      <w:pPr>
        <w:pStyle w:val="a6"/>
        <w:spacing w:line="540" w:lineRule="exact"/>
        <w:ind w:firstLine="602"/>
        <w:jc w:val="left"/>
        <w:rPr>
          <w:rFonts w:ascii="仿宋_GB2312" w:eastAsia="仿宋_GB2312"/>
          <w:kern w:val="0"/>
          <w:sz w:val="30"/>
          <w:szCs w:val="30"/>
        </w:rPr>
      </w:pPr>
      <w:r w:rsidRPr="009E0888">
        <w:rPr>
          <w:rFonts w:ascii="仿宋_GB2312" w:eastAsia="仿宋_GB2312" w:hAnsi="仿宋" w:hint="eastAsia"/>
          <w:b/>
          <w:bCs/>
          <w:sz w:val="30"/>
          <w:szCs w:val="30"/>
        </w:rPr>
        <w:t>2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.</w:t>
      </w:r>
      <w:r w:rsidRPr="009E0888">
        <w:rPr>
          <w:rFonts w:ascii="仿宋_GB2312" w:eastAsia="仿宋_GB2312" w:hint="eastAsia"/>
          <w:b/>
          <w:bCs/>
          <w:kern w:val="0"/>
          <w:sz w:val="30"/>
          <w:szCs w:val="30"/>
        </w:rPr>
        <w:t>协同开发/云制造</w:t>
      </w:r>
    </w:p>
    <w:p w:rsidR="006675AA" w:rsidRPr="009E0888" w:rsidRDefault="006675AA" w:rsidP="006675AA">
      <w:pPr>
        <w:pStyle w:val="a6"/>
        <w:spacing w:line="540" w:lineRule="exact"/>
        <w:ind w:firstLine="600"/>
        <w:jc w:val="left"/>
        <w:rPr>
          <w:rFonts w:ascii="仿宋_GB2312" w:eastAsia="仿宋_GB2312" w:hAnsi="仿宋"/>
          <w:sz w:val="30"/>
          <w:szCs w:val="30"/>
        </w:rPr>
      </w:pPr>
      <w:r w:rsidRPr="009E0888">
        <w:rPr>
          <w:rFonts w:ascii="仿宋_GB2312" w:eastAsia="仿宋_GB2312" w:hAnsi="仿宋" w:hint="eastAsia"/>
          <w:sz w:val="30"/>
          <w:szCs w:val="30"/>
        </w:rPr>
        <w:t>（1）建立协同开发/云制造平台，实现产业链不同环节企业间资源、信息共享。</w:t>
      </w:r>
    </w:p>
    <w:p w:rsidR="006675AA" w:rsidRPr="009E0888" w:rsidRDefault="006675AA" w:rsidP="006675AA">
      <w:pPr>
        <w:pStyle w:val="a6"/>
        <w:spacing w:line="540" w:lineRule="exact"/>
        <w:ind w:firstLine="600"/>
        <w:jc w:val="left"/>
        <w:rPr>
          <w:rFonts w:ascii="仿宋_GB2312" w:eastAsia="仿宋_GB2312" w:hAnsi="仿宋"/>
          <w:sz w:val="30"/>
          <w:szCs w:val="30"/>
        </w:rPr>
      </w:pPr>
      <w:r w:rsidRPr="009E0888">
        <w:rPr>
          <w:rFonts w:ascii="仿宋_GB2312" w:eastAsia="仿宋_GB2312" w:hAnsi="仿宋" w:hint="eastAsia"/>
          <w:sz w:val="30"/>
          <w:szCs w:val="30"/>
        </w:rPr>
        <w:t>（2）围绕重点产品，采用并行工程，实现异地的设计、研发、测试、人力等资源的有效统筹与协同。</w:t>
      </w:r>
    </w:p>
    <w:p w:rsidR="006675AA" w:rsidRPr="009E0888" w:rsidRDefault="006675AA" w:rsidP="006675AA">
      <w:pPr>
        <w:pStyle w:val="a6"/>
        <w:spacing w:line="540" w:lineRule="exact"/>
        <w:ind w:firstLine="600"/>
        <w:jc w:val="left"/>
        <w:rPr>
          <w:rFonts w:ascii="仿宋_GB2312" w:eastAsia="仿宋_GB2312" w:hAnsi="仿宋"/>
          <w:sz w:val="30"/>
          <w:szCs w:val="30"/>
        </w:rPr>
      </w:pPr>
      <w:r w:rsidRPr="009E0888">
        <w:rPr>
          <w:rFonts w:ascii="仿宋_GB2312" w:eastAsia="仿宋_GB2312" w:hAnsi="仿宋" w:hint="eastAsia"/>
          <w:sz w:val="30"/>
          <w:szCs w:val="30"/>
        </w:rPr>
        <w:t>（3）针对制造需求和社会化制造资源，开展动态分析，在企业内实现制造资源的弹性配置，在企业间实现网络化协同制造。</w:t>
      </w:r>
    </w:p>
    <w:p w:rsidR="006675AA" w:rsidRPr="009E0888" w:rsidRDefault="006675AA" w:rsidP="006675AA">
      <w:pPr>
        <w:pStyle w:val="a6"/>
        <w:spacing w:line="54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9E0888">
        <w:rPr>
          <w:rFonts w:ascii="仿宋_GB2312" w:eastAsia="仿宋_GB2312" w:hAnsi="仿宋" w:hint="eastAsia"/>
          <w:sz w:val="30"/>
          <w:szCs w:val="30"/>
        </w:rPr>
        <w:t>通过持续改进，实现信息、资源的高效统筹与异地共享，建设制造需求和制造资源高度优化的网络平台，实现企业在研发、生产、测试等环节实施过程中跨界、跨区域协同，企业生产组织管理架构实现敏捷响应和动态重组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黑体" w:cs="黑体"/>
          <w:sz w:val="30"/>
          <w:szCs w:val="30"/>
        </w:rPr>
      </w:pPr>
      <w:r w:rsidRPr="009E0888">
        <w:rPr>
          <w:rFonts w:ascii="仿宋_GB2312" w:eastAsia="仿宋_GB2312" w:hAnsi="黑体" w:cs="黑体" w:hint="eastAsia"/>
          <w:sz w:val="30"/>
          <w:szCs w:val="30"/>
        </w:rPr>
        <w:t>五、智能化管理试点示范项目</w:t>
      </w:r>
    </w:p>
    <w:p w:rsidR="006675AA" w:rsidRPr="009E0888" w:rsidRDefault="006675AA" w:rsidP="006675AA">
      <w:pPr>
        <w:pStyle w:val="a6"/>
        <w:spacing w:line="540" w:lineRule="exact"/>
        <w:ind w:left="640" w:firstLineChars="0" w:firstLine="0"/>
        <w:jc w:val="left"/>
        <w:rPr>
          <w:rFonts w:ascii="仿宋_GB2312" w:eastAsia="仿宋_GB2312" w:hAnsi="仿宋"/>
          <w:b/>
          <w:bCs/>
          <w:sz w:val="30"/>
          <w:szCs w:val="30"/>
        </w:rPr>
      </w:pPr>
      <w:r w:rsidRPr="009E0888">
        <w:rPr>
          <w:rFonts w:ascii="仿宋_GB2312" w:eastAsia="仿宋_GB2312" w:hAnsi="仿宋" w:hint="eastAsia"/>
          <w:b/>
          <w:bCs/>
          <w:sz w:val="30"/>
          <w:szCs w:val="30"/>
        </w:rPr>
        <w:t>1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.</w:t>
      </w:r>
      <w:r w:rsidRPr="009E0888">
        <w:rPr>
          <w:rFonts w:ascii="仿宋_GB2312" w:eastAsia="仿宋_GB2312" w:hAnsi="仿宋" w:hint="eastAsia"/>
          <w:b/>
          <w:bCs/>
          <w:sz w:val="30"/>
          <w:szCs w:val="30"/>
        </w:rPr>
        <w:t>物流管理</w:t>
      </w:r>
    </w:p>
    <w:p w:rsidR="006675AA" w:rsidRPr="009E0888" w:rsidRDefault="006675AA" w:rsidP="006675AA">
      <w:pPr>
        <w:pStyle w:val="a6"/>
        <w:spacing w:line="540" w:lineRule="exact"/>
        <w:ind w:firstLine="600"/>
        <w:jc w:val="left"/>
        <w:rPr>
          <w:rFonts w:ascii="仿宋_GB2312" w:eastAsia="仿宋_GB2312" w:hAnsi="仿宋"/>
          <w:sz w:val="30"/>
          <w:szCs w:val="30"/>
        </w:rPr>
      </w:pPr>
      <w:r w:rsidRPr="009E0888">
        <w:rPr>
          <w:rFonts w:ascii="仿宋_GB2312" w:eastAsia="仿宋_GB2312" w:hAnsi="仿宋" w:hint="eastAsia"/>
          <w:sz w:val="30"/>
          <w:szCs w:val="30"/>
        </w:rPr>
        <w:t>（1）建立物流信息化系统，配置自动化、柔性化和网络化的物流设施和设备。</w:t>
      </w:r>
    </w:p>
    <w:p w:rsidR="006675AA" w:rsidRPr="009E0888" w:rsidRDefault="006675AA" w:rsidP="006675AA">
      <w:pPr>
        <w:pStyle w:val="a6"/>
        <w:spacing w:line="540" w:lineRule="exact"/>
        <w:ind w:firstLine="600"/>
        <w:jc w:val="left"/>
        <w:rPr>
          <w:rFonts w:ascii="仿宋_GB2312" w:eastAsia="仿宋_GB2312" w:hAnsi="仿宋"/>
          <w:sz w:val="30"/>
          <w:szCs w:val="30"/>
        </w:rPr>
      </w:pPr>
      <w:r w:rsidRPr="009E0888">
        <w:rPr>
          <w:rFonts w:ascii="仿宋_GB2312" w:eastAsia="仿宋_GB2312" w:hAnsi="仿宋" w:hint="eastAsia"/>
          <w:sz w:val="30"/>
          <w:szCs w:val="30"/>
        </w:rPr>
        <w:t>（2）采用电子单证、无线射频识别（RFID）等物联网技术，具备物品流动的定位、跟踪、控制等功能。</w:t>
      </w:r>
    </w:p>
    <w:p w:rsidR="006675AA" w:rsidRPr="009E0888" w:rsidRDefault="006675AA" w:rsidP="006675AA">
      <w:pPr>
        <w:pStyle w:val="a6"/>
        <w:spacing w:line="540" w:lineRule="exact"/>
        <w:ind w:firstLine="600"/>
        <w:jc w:val="left"/>
        <w:rPr>
          <w:rFonts w:ascii="仿宋_GB2312" w:eastAsia="仿宋_GB2312" w:hAnsi="仿宋"/>
          <w:sz w:val="30"/>
          <w:szCs w:val="30"/>
        </w:rPr>
      </w:pPr>
      <w:r w:rsidRPr="009E0888">
        <w:rPr>
          <w:rFonts w:ascii="仿宋_GB2312" w:eastAsia="仿宋_GB2312" w:hAnsi="仿宋" w:hint="eastAsia"/>
          <w:sz w:val="30"/>
          <w:szCs w:val="30"/>
        </w:rPr>
        <w:t>（3）实现信息链畅通，多种运输方式高效联动，全程透明可视化、可追溯管理。可提供安全性、快捷性、环境可控性等定制化增值服务。</w:t>
      </w:r>
    </w:p>
    <w:p w:rsidR="006675AA" w:rsidRPr="009E0888" w:rsidRDefault="006675AA" w:rsidP="006675AA">
      <w:pPr>
        <w:pStyle w:val="a6"/>
        <w:spacing w:line="540" w:lineRule="exact"/>
        <w:ind w:firstLine="600"/>
        <w:jc w:val="left"/>
        <w:rPr>
          <w:rFonts w:ascii="仿宋_GB2312" w:eastAsia="仿宋_GB2312" w:hAnsi="仿宋"/>
          <w:sz w:val="30"/>
          <w:szCs w:val="30"/>
        </w:rPr>
      </w:pPr>
      <w:r w:rsidRPr="009E0888">
        <w:rPr>
          <w:rFonts w:ascii="仿宋_GB2312" w:eastAsia="仿宋_GB2312" w:hAnsi="仿宋" w:hint="eastAsia"/>
          <w:sz w:val="30"/>
          <w:szCs w:val="30"/>
        </w:rPr>
        <w:t>通过持续改进，建立智能化的物流管理体系和</w:t>
      </w:r>
      <w:r w:rsidRPr="009E0888">
        <w:rPr>
          <w:rFonts w:ascii="仿宋_GB2312" w:eastAsia="仿宋_GB2312" w:hAnsi="仿宋_GB2312" w:cs="仿宋_GB2312" w:hint="eastAsia"/>
          <w:sz w:val="30"/>
          <w:szCs w:val="30"/>
        </w:rPr>
        <w:t>畅通的物流信息链，有效地对资源进行监督和配置，</w:t>
      </w:r>
      <w:r w:rsidRPr="009E0888">
        <w:rPr>
          <w:rFonts w:ascii="仿宋_GB2312" w:eastAsia="仿宋_GB2312" w:hAnsi="仿宋" w:hint="eastAsia"/>
          <w:sz w:val="30"/>
          <w:szCs w:val="30"/>
        </w:rPr>
        <w:t>实现物流使用的资源、物流工作的效果与物流目标的优化协调和配合。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黑体" w:cs="黑体"/>
          <w:sz w:val="30"/>
          <w:szCs w:val="30"/>
        </w:rPr>
      </w:pPr>
      <w:r w:rsidRPr="009E0888">
        <w:rPr>
          <w:rFonts w:ascii="仿宋_GB2312" w:eastAsia="仿宋_GB2312" w:hAnsi="黑体" w:cs="黑体" w:hint="eastAsia"/>
          <w:sz w:val="30"/>
          <w:szCs w:val="30"/>
        </w:rPr>
        <w:t>2</w:t>
      </w:r>
      <w:r>
        <w:rPr>
          <w:rFonts w:ascii="仿宋_GB2312" w:eastAsia="仿宋_GB2312" w:hAnsi="黑体" w:cs="黑体" w:hint="eastAsia"/>
          <w:sz w:val="30"/>
          <w:szCs w:val="30"/>
        </w:rPr>
        <w:t>.</w:t>
      </w:r>
      <w:r w:rsidRPr="009E0888">
        <w:rPr>
          <w:rFonts w:ascii="仿宋_GB2312" w:eastAsia="仿宋_GB2312" w:hAnsi="黑体" w:cs="黑体" w:hint="eastAsia"/>
          <w:sz w:val="30"/>
          <w:szCs w:val="30"/>
        </w:rPr>
        <w:t>云服务管理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（1）建立云服务平台，具有多通道并行接入能力，对装备（产品）运行数据与用户使用习惯数据进行采集，并建模分析。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（2）以云服务平台和软件应用为创新载体，为用户提供在线监测、远程升级、故障预测与诊断、健康状态评价等增值服务。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Calibri" w:cs="Times New Roman" w:hint="eastAsia"/>
          <w:kern w:val="0"/>
          <w:sz w:val="30"/>
          <w:szCs w:val="30"/>
        </w:rPr>
      </w:pPr>
      <w:r w:rsidRPr="009E0888">
        <w:rPr>
          <w:rFonts w:ascii="仿宋_GB2312" w:eastAsia="仿宋_GB2312" w:hAnsi="仿宋" w:cs="Times New Roman" w:hint="eastAsia"/>
          <w:sz w:val="30"/>
          <w:szCs w:val="30"/>
        </w:rPr>
        <w:t>（3）</w:t>
      </w:r>
      <w:r w:rsidRPr="009E0888">
        <w:rPr>
          <w:rFonts w:ascii="仿宋_GB2312" w:eastAsia="仿宋_GB2312" w:hAnsi="Calibri" w:cs="Times New Roman" w:hint="eastAsia"/>
          <w:kern w:val="0"/>
          <w:sz w:val="30"/>
          <w:szCs w:val="30"/>
        </w:rPr>
        <w:t>应用大数据分析、移动互联网等技术，自动生成产品运行与应用状态报告，并推送至用户端。</w:t>
      </w:r>
    </w:p>
    <w:p w:rsidR="006675AA" w:rsidRPr="009E0888" w:rsidRDefault="006675AA" w:rsidP="006675AA">
      <w:pPr>
        <w:spacing w:line="5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E0888">
        <w:rPr>
          <w:rFonts w:ascii="仿宋_GB2312" w:eastAsia="仿宋_GB2312" w:hAnsi="Calibri" w:cs="Times New Roman" w:hint="eastAsia"/>
          <w:kern w:val="0"/>
          <w:sz w:val="30"/>
          <w:szCs w:val="30"/>
        </w:rPr>
        <w:t>通过持续改进，建立高效、安全的智能服务系统，</w:t>
      </w:r>
      <w:r w:rsidRPr="009E0888">
        <w:rPr>
          <w:rFonts w:ascii="仿宋_GB2312" w:eastAsia="仿宋_GB2312" w:hAnsi="仿宋_GB2312" w:cs="仿宋_GB2312" w:hint="eastAsia"/>
          <w:sz w:val="30"/>
          <w:szCs w:val="30"/>
        </w:rPr>
        <w:t>提供的服务能够与产品形成实时、有效互动，</w:t>
      </w:r>
      <w:r w:rsidRPr="009E0888">
        <w:rPr>
          <w:rFonts w:ascii="仿宋_GB2312" w:eastAsia="仿宋_GB2312" w:hAnsi="Calibri" w:cs="Times New Roman" w:hint="eastAsia"/>
          <w:kern w:val="0"/>
          <w:sz w:val="30"/>
          <w:szCs w:val="30"/>
        </w:rPr>
        <w:t>大幅度提升移动互联网技术、大数据技术的集成</w:t>
      </w:r>
      <w:r w:rsidRPr="009E0888">
        <w:rPr>
          <w:rFonts w:ascii="仿宋_GB2312" w:eastAsia="仿宋_GB2312" w:hAnsi="仿宋" w:cs="Times New Roman" w:hint="eastAsia"/>
          <w:sz w:val="30"/>
          <w:szCs w:val="30"/>
        </w:rPr>
        <w:t>应用</w:t>
      </w:r>
      <w:r w:rsidRPr="009E0888">
        <w:rPr>
          <w:rFonts w:ascii="仿宋_GB2312" w:eastAsia="仿宋_GB2312" w:hAnsi="Calibri" w:cs="Times New Roman" w:hint="eastAsia"/>
          <w:kern w:val="0"/>
          <w:sz w:val="30"/>
          <w:szCs w:val="30"/>
        </w:rPr>
        <w:t>水平。</w:t>
      </w:r>
    </w:p>
    <w:p w:rsidR="006675AA" w:rsidRPr="009E0888" w:rsidRDefault="006675AA" w:rsidP="006675AA">
      <w:pPr>
        <w:rPr>
          <w:rFonts w:ascii="仿宋_GB2312" w:eastAsia="仿宋_GB2312" w:hAnsi="Calibri" w:cs="Times New Roman" w:hint="eastAsia"/>
          <w:sz w:val="30"/>
          <w:szCs w:val="30"/>
        </w:rPr>
      </w:pPr>
    </w:p>
    <w:p w:rsidR="006675AA" w:rsidRDefault="006675AA" w:rsidP="006675AA">
      <w:pPr>
        <w:rPr>
          <w:rFonts w:ascii="Calibri" w:eastAsia="宋体" w:hAnsi="Calibri" w:cs="Times New Roman" w:hint="eastAsia"/>
        </w:rPr>
      </w:pPr>
    </w:p>
    <w:p w:rsidR="006675AA" w:rsidRDefault="006675AA" w:rsidP="006675AA">
      <w:pPr>
        <w:rPr>
          <w:rFonts w:ascii="Calibri" w:eastAsia="宋体" w:hAnsi="Calibri" w:cs="Times New Roman" w:hint="eastAsia"/>
        </w:rPr>
      </w:pPr>
    </w:p>
    <w:p w:rsidR="006675AA" w:rsidRDefault="006675AA" w:rsidP="006675AA">
      <w:pPr>
        <w:rPr>
          <w:rFonts w:ascii="Calibri" w:eastAsia="宋体" w:hAnsi="Calibri" w:cs="Times New Roman" w:hint="eastAsia"/>
        </w:rPr>
      </w:pPr>
    </w:p>
    <w:p w:rsidR="006675AA" w:rsidRDefault="006675AA" w:rsidP="006675AA">
      <w:pPr>
        <w:rPr>
          <w:rFonts w:ascii="Calibri" w:eastAsia="宋体" w:hAnsi="Calibri" w:cs="Times New Roman" w:hint="eastAsia"/>
        </w:rPr>
      </w:pPr>
    </w:p>
    <w:p w:rsidR="006675AA" w:rsidRDefault="006675AA" w:rsidP="006675AA">
      <w:pPr>
        <w:rPr>
          <w:rFonts w:ascii="Calibri" w:eastAsia="宋体" w:hAnsi="Calibri" w:cs="Times New Roman" w:hint="eastAsia"/>
        </w:rPr>
      </w:pPr>
    </w:p>
    <w:p w:rsidR="006675AA" w:rsidRDefault="006675AA" w:rsidP="006675AA">
      <w:pPr>
        <w:rPr>
          <w:rFonts w:ascii="Calibri" w:eastAsia="宋体" w:hAnsi="Calibri" w:cs="Times New Roman" w:hint="eastAsia"/>
        </w:rPr>
      </w:pPr>
    </w:p>
    <w:p w:rsidR="006675AA" w:rsidRDefault="006675AA" w:rsidP="006675AA">
      <w:pPr>
        <w:rPr>
          <w:rFonts w:ascii="Calibri" w:eastAsia="宋体" w:hAnsi="Calibri" w:cs="Times New Roman" w:hint="eastAsia"/>
        </w:rPr>
      </w:pPr>
    </w:p>
    <w:p w:rsidR="006675AA" w:rsidRDefault="006675AA" w:rsidP="006675AA">
      <w:pPr>
        <w:rPr>
          <w:rFonts w:ascii="Calibri" w:eastAsia="宋体" w:hAnsi="Calibri" w:cs="Times New Roman" w:hint="eastAsia"/>
        </w:rPr>
      </w:pPr>
    </w:p>
    <w:p w:rsidR="006675AA" w:rsidRDefault="006675AA" w:rsidP="006675AA">
      <w:pPr>
        <w:rPr>
          <w:rFonts w:ascii="Calibri" w:eastAsia="宋体" w:hAnsi="Calibri" w:cs="Times New Roman" w:hint="eastAsia"/>
        </w:rPr>
      </w:pPr>
    </w:p>
    <w:p w:rsidR="006675AA" w:rsidRDefault="006675AA" w:rsidP="006675AA">
      <w:pPr>
        <w:rPr>
          <w:rFonts w:ascii="Calibri" w:eastAsia="宋体" w:hAnsi="Calibri" w:cs="Times New Roman" w:hint="eastAsia"/>
        </w:rPr>
      </w:pPr>
    </w:p>
    <w:p w:rsidR="00576BC8" w:rsidRDefault="00576BC8" w:rsidP="00576BC8">
      <w:pPr>
        <w:jc w:val="left"/>
        <w:rPr>
          <w:rFonts w:ascii="黑体" w:eastAsia="黑体" w:hint="eastAsia"/>
          <w:bCs/>
          <w:sz w:val="28"/>
          <w:szCs w:val="28"/>
        </w:rPr>
        <w:sectPr w:rsidR="00576BC8" w:rsidSect="00CC1B55">
          <w:footerReference w:type="default" r:id="rId7"/>
          <w:pgSz w:w="11906" w:h="16838" w:code="9"/>
          <w:pgMar w:top="1440" w:right="1797" w:bottom="1440" w:left="1797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576BC8" w:rsidRPr="002470CE" w:rsidRDefault="00576BC8" w:rsidP="00576BC8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  <w:r w:rsidRPr="002470CE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576BC8" w:rsidRDefault="00576BC8" w:rsidP="00576BC8">
      <w:pPr>
        <w:jc w:val="center"/>
        <w:rPr>
          <w:rFonts w:ascii="黑体" w:eastAsia="黑体" w:hAnsi="黑体"/>
          <w:sz w:val="10"/>
          <w:szCs w:val="10"/>
        </w:rPr>
      </w:pPr>
    </w:p>
    <w:p w:rsidR="00576BC8" w:rsidRPr="00026C5F" w:rsidRDefault="00576BC8" w:rsidP="00576BC8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26C5F">
        <w:rPr>
          <w:rFonts w:ascii="方正小标宋简体" w:eastAsia="方正小标宋简体" w:hAnsi="黑体" w:hint="eastAsia"/>
          <w:sz w:val="44"/>
          <w:szCs w:val="44"/>
        </w:rPr>
        <w:t>智能制造试点示范项目汇总表</w:t>
      </w:r>
    </w:p>
    <w:p w:rsidR="00576BC8" w:rsidRDefault="00576BC8" w:rsidP="00576BC8">
      <w:pPr>
        <w:jc w:val="left"/>
        <w:rPr>
          <w:rFonts w:hint="eastAsia"/>
          <w:sz w:val="10"/>
          <w:szCs w:val="10"/>
        </w:rPr>
      </w:pPr>
    </w:p>
    <w:p w:rsidR="00576BC8" w:rsidRDefault="00576BC8" w:rsidP="00576BC8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  <w:r w:rsidRPr="00026C5F">
        <w:rPr>
          <w:rFonts w:ascii="黑体" w:eastAsia="黑体" w:hint="eastAsia"/>
          <w:bCs/>
          <w:sz w:val="28"/>
          <w:szCs w:val="28"/>
        </w:rPr>
        <w:t>推荐单位（盖章）：</w:t>
      </w:r>
    </w:p>
    <w:p w:rsidR="00576BC8" w:rsidRPr="00026C5F" w:rsidRDefault="00576BC8" w:rsidP="00576BC8">
      <w:pPr>
        <w:jc w:val="left"/>
        <w:rPr>
          <w:rFonts w:ascii="黑体" w:eastAsia="黑体" w:hint="eastAsia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"/>
        <w:gridCol w:w="4905"/>
        <w:gridCol w:w="3750"/>
        <w:gridCol w:w="1650"/>
        <w:gridCol w:w="2715"/>
      </w:tblGrid>
      <w:tr w:rsidR="00576BC8" w:rsidTr="004F6326">
        <w:trPr>
          <w:trHeight w:hRule="exact" w:val="829"/>
        </w:trPr>
        <w:tc>
          <w:tcPr>
            <w:tcW w:w="103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90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750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实施企业</w:t>
            </w:r>
          </w:p>
        </w:tc>
        <w:tc>
          <w:tcPr>
            <w:tcW w:w="1650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71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联系方式（手机）</w:t>
            </w:r>
          </w:p>
        </w:tc>
      </w:tr>
      <w:tr w:rsidR="00576BC8" w:rsidTr="004F6326">
        <w:trPr>
          <w:trHeight w:hRule="exact" w:val="629"/>
        </w:trPr>
        <w:tc>
          <w:tcPr>
            <w:tcW w:w="103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905" w:type="dxa"/>
            <w:vAlign w:val="center"/>
          </w:tcPr>
          <w:p w:rsidR="00576BC8" w:rsidRDefault="00576BC8" w:rsidP="004F6326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50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76BC8" w:rsidTr="004F6326">
        <w:trPr>
          <w:trHeight w:hRule="exact" w:val="599"/>
        </w:trPr>
        <w:tc>
          <w:tcPr>
            <w:tcW w:w="103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4905" w:type="dxa"/>
            <w:vAlign w:val="center"/>
          </w:tcPr>
          <w:p w:rsidR="00576BC8" w:rsidRDefault="00576BC8" w:rsidP="004F6326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50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76BC8" w:rsidTr="004F6326">
        <w:trPr>
          <w:trHeight w:hRule="exact" w:val="594"/>
        </w:trPr>
        <w:tc>
          <w:tcPr>
            <w:tcW w:w="103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4905" w:type="dxa"/>
            <w:vAlign w:val="center"/>
          </w:tcPr>
          <w:p w:rsidR="00576BC8" w:rsidRDefault="00576BC8" w:rsidP="004F6326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50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76BC8" w:rsidTr="004F6326">
        <w:trPr>
          <w:trHeight w:hRule="exact" w:val="549"/>
        </w:trPr>
        <w:tc>
          <w:tcPr>
            <w:tcW w:w="103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4905" w:type="dxa"/>
            <w:vAlign w:val="center"/>
          </w:tcPr>
          <w:p w:rsidR="00576BC8" w:rsidRDefault="00576BC8" w:rsidP="004F6326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50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76BC8" w:rsidTr="004F6326">
        <w:trPr>
          <w:trHeight w:hRule="exact" w:val="684"/>
        </w:trPr>
        <w:tc>
          <w:tcPr>
            <w:tcW w:w="103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905" w:type="dxa"/>
            <w:vAlign w:val="center"/>
          </w:tcPr>
          <w:p w:rsidR="00576BC8" w:rsidRDefault="00576BC8" w:rsidP="004F6326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50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576BC8" w:rsidRDefault="00576BC8" w:rsidP="004F632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:rsidR="00576BC8" w:rsidRDefault="00576BC8" w:rsidP="00576BC8">
      <w:pPr>
        <w:jc w:val="left"/>
        <w:rPr>
          <w:rFonts w:hint="eastAsia"/>
          <w:szCs w:val="32"/>
        </w:rPr>
      </w:pPr>
      <w:r>
        <w:rPr>
          <w:rFonts w:hint="eastAsia"/>
          <w:szCs w:val="32"/>
        </w:rPr>
        <w:t>注：推荐试点示范项目排名有先后。</w:t>
      </w:r>
    </w:p>
    <w:p w:rsidR="00815716" w:rsidRDefault="00296880" w:rsidP="00815716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                                                                   </w:t>
      </w:r>
    </w:p>
    <w:p w:rsidR="002D0668" w:rsidRDefault="002D0668" w:rsidP="00815716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  <w:sectPr w:rsidR="002D0668" w:rsidSect="005249B9">
          <w:footerReference w:type="default" r:id="rId8"/>
          <w:pgSz w:w="16838" w:h="11906" w:orient="landscape" w:code="9"/>
          <w:pgMar w:top="1797" w:right="1440" w:bottom="1797" w:left="1440" w:header="851" w:footer="992" w:gutter="0"/>
          <w:pgNumType w:fmt="numberInDash" w:start="9"/>
          <w:cols w:space="425"/>
          <w:titlePg/>
          <w:docGrid w:type="linesAndChars" w:linePitch="312"/>
        </w:sectPr>
      </w:pPr>
    </w:p>
    <w:p w:rsidR="006E00AE" w:rsidRPr="002470CE" w:rsidRDefault="006E00AE" w:rsidP="006E00AE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  <w:r w:rsidRPr="002470CE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6E00AE" w:rsidRDefault="006E00AE" w:rsidP="006E00AE">
      <w:pPr>
        <w:tabs>
          <w:tab w:val="left" w:pos="5220"/>
        </w:tabs>
        <w:rPr>
          <w:rFonts w:ascii="黑体" w:eastAsia="黑体" w:hAnsi="黑体" w:cs="黑体"/>
          <w:szCs w:val="32"/>
        </w:rPr>
      </w:pPr>
    </w:p>
    <w:p w:rsidR="006E00AE" w:rsidRDefault="006E00AE" w:rsidP="006E00AE">
      <w:pPr>
        <w:tabs>
          <w:tab w:val="left" w:pos="5220"/>
        </w:tabs>
        <w:rPr>
          <w:rFonts w:ascii="黑体" w:eastAsia="黑体" w:hAnsi="黑体" w:cs="黑体"/>
          <w:szCs w:val="32"/>
        </w:rPr>
      </w:pPr>
    </w:p>
    <w:p w:rsidR="006E00AE" w:rsidRDefault="006E00AE" w:rsidP="006E00AE">
      <w:pPr>
        <w:tabs>
          <w:tab w:val="left" w:pos="5220"/>
        </w:tabs>
        <w:jc w:val="center"/>
        <w:rPr>
          <w:rFonts w:ascii="黑体" w:eastAsia="黑体" w:hAnsi="黑体" w:cs="黑体"/>
          <w:sz w:val="52"/>
          <w:szCs w:val="52"/>
        </w:rPr>
      </w:pPr>
    </w:p>
    <w:p w:rsidR="006E00AE" w:rsidRDefault="006E00AE" w:rsidP="006E00AE">
      <w:pPr>
        <w:tabs>
          <w:tab w:val="left" w:pos="5220"/>
        </w:tabs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智能制造试点示范项目申报书</w:t>
      </w:r>
    </w:p>
    <w:p w:rsidR="006E00AE" w:rsidRDefault="006E00AE" w:rsidP="006E00AE">
      <w:pPr>
        <w:tabs>
          <w:tab w:val="left" w:pos="5220"/>
        </w:tabs>
        <w:ind w:firstLineChars="400" w:firstLine="843"/>
        <w:rPr>
          <w:rFonts w:ascii="仿宋_GB2312" w:hint="eastAsia"/>
          <w:b/>
          <w:szCs w:val="32"/>
        </w:rPr>
      </w:pPr>
    </w:p>
    <w:p w:rsidR="006E00AE" w:rsidRDefault="006E00AE" w:rsidP="006E00AE">
      <w:pPr>
        <w:tabs>
          <w:tab w:val="left" w:pos="5220"/>
        </w:tabs>
        <w:ind w:firstLineChars="400" w:firstLine="843"/>
        <w:rPr>
          <w:rFonts w:ascii="仿宋_GB2312" w:hint="eastAsia"/>
          <w:b/>
          <w:szCs w:val="32"/>
        </w:rPr>
      </w:pPr>
    </w:p>
    <w:p w:rsidR="006E00AE" w:rsidRDefault="006E00AE" w:rsidP="006E00AE">
      <w:pPr>
        <w:tabs>
          <w:tab w:val="left" w:pos="5220"/>
        </w:tabs>
        <w:rPr>
          <w:rFonts w:ascii="仿宋_GB2312" w:hint="eastAsia"/>
          <w:b/>
          <w:szCs w:val="32"/>
        </w:rPr>
      </w:pPr>
    </w:p>
    <w:p w:rsidR="006E00AE" w:rsidRDefault="006E00AE" w:rsidP="006E00AE">
      <w:pPr>
        <w:rPr>
          <w:rFonts w:ascii="黑体" w:eastAsia="黑体" w:hAnsi="黑体" w:cs="黑体"/>
        </w:rPr>
      </w:pPr>
    </w:p>
    <w:p w:rsidR="006E00AE" w:rsidRDefault="006E00AE" w:rsidP="006E00AE">
      <w:pPr>
        <w:rPr>
          <w:rFonts w:ascii="黑体" w:eastAsia="黑体" w:hAnsi="黑体" w:cs="黑体"/>
        </w:rPr>
      </w:pPr>
    </w:p>
    <w:p w:rsidR="006E00AE" w:rsidRDefault="006E00AE" w:rsidP="006E00AE">
      <w:pPr>
        <w:jc w:val="left"/>
        <w:rPr>
          <w:rFonts w:ascii="黑体" w:eastAsia="黑体" w:hAnsi="黑体" w:cs="黑体"/>
        </w:rPr>
      </w:pPr>
    </w:p>
    <w:p w:rsidR="006E00AE" w:rsidRDefault="006E00AE" w:rsidP="006E00AE">
      <w:pPr>
        <w:jc w:val="left"/>
        <w:rPr>
          <w:rFonts w:ascii="黑体" w:eastAsia="黑体" w:hAnsi="黑体" w:cs="黑体"/>
        </w:rPr>
      </w:pPr>
    </w:p>
    <w:p w:rsidR="006E00AE" w:rsidRPr="003D6532" w:rsidRDefault="006E00AE" w:rsidP="006E00AE">
      <w:pPr>
        <w:rPr>
          <w:rFonts w:ascii="黑体" w:eastAsia="黑体" w:hAnsi="黑体" w:cs="黑体"/>
          <w:sz w:val="32"/>
          <w:szCs w:val="32"/>
        </w:rPr>
      </w:pPr>
      <w:r w:rsidRPr="003D6532">
        <w:rPr>
          <w:rFonts w:ascii="黑体" w:eastAsia="黑体" w:hAnsi="黑体" w:cs="黑体" w:hint="eastAsia"/>
          <w:sz w:val="32"/>
          <w:szCs w:val="32"/>
        </w:rPr>
        <w:t xml:space="preserve">项   目   名    称   </w:t>
      </w:r>
      <w:r w:rsidRPr="003D6532"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</w:t>
      </w:r>
    </w:p>
    <w:p w:rsidR="006E00AE" w:rsidRPr="003D6532" w:rsidRDefault="006E00AE" w:rsidP="006E00AE">
      <w:pPr>
        <w:rPr>
          <w:rFonts w:ascii="黑体" w:eastAsia="黑体" w:hAnsi="黑体" w:cs="黑体"/>
          <w:sz w:val="32"/>
          <w:szCs w:val="32"/>
          <w:u w:val="single"/>
        </w:rPr>
      </w:pPr>
      <w:r w:rsidRPr="003D6532">
        <w:rPr>
          <w:rFonts w:ascii="黑体" w:eastAsia="黑体" w:hAnsi="黑体" w:cs="黑体" w:hint="eastAsia"/>
          <w:sz w:val="32"/>
          <w:szCs w:val="32"/>
        </w:rPr>
        <w:t>申 报 单 位（</w:t>
      </w:r>
      <w:r w:rsidRPr="003D6532">
        <w:rPr>
          <w:rFonts w:ascii="黑体" w:eastAsia="黑体" w:hAnsi="黑体" w:cs="黑体" w:hint="eastAsia"/>
          <w:sz w:val="32"/>
          <w:szCs w:val="32"/>
        </w:rPr>
        <w:tab/>
        <w:t>盖</w:t>
      </w:r>
      <w:r w:rsidRPr="003D6532">
        <w:rPr>
          <w:rFonts w:ascii="黑体" w:eastAsia="黑体" w:hAnsi="黑体" w:cs="黑体" w:hint="eastAsia"/>
          <w:sz w:val="32"/>
          <w:szCs w:val="32"/>
        </w:rPr>
        <w:tab/>
        <w:t>章</w:t>
      </w:r>
      <w:r w:rsidRPr="003D6532">
        <w:rPr>
          <w:rFonts w:ascii="黑体" w:eastAsia="黑体" w:hAnsi="黑体" w:cs="黑体" w:hint="eastAsia"/>
          <w:sz w:val="32"/>
          <w:szCs w:val="32"/>
        </w:rPr>
        <w:tab/>
        <w:t>）</w:t>
      </w:r>
      <w:r w:rsidRPr="003D6532">
        <w:rPr>
          <w:rFonts w:ascii="黑体" w:eastAsia="黑体" w:hAnsi="黑体" w:cs="黑体" w:hint="eastAsia"/>
          <w:sz w:val="32"/>
          <w:szCs w:val="32"/>
        </w:rPr>
        <w:tab/>
      </w:r>
      <w:r w:rsidRPr="003D6532"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</w:t>
      </w:r>
    </w:p>
    <w:p w:rsidR="006E00AE" w:rsidRPr="003D6532" w:rsidRDefault="006E00AE" w:rsidP="006E00AE">
      <w:pPr>
        <w:rPr>
          <w:rFonts w:ascii="黑体" w:eastAsia="黑体" w:hAnsi="黑体" w:cs="黑体"/>
          <w:sz w:val="32"/>
          <w:szCs w:val="32"/>
          <w:u w:val="single"/>
        </w:rPr>
      </w:pPr>
      <w:r w:rsidRPr="003D6532">
        <w:rPr>
          <w:rFonts w:ascii="黑体" w:eastAsia="黑体" w:hAnsi="黑体" w:cs="黑体" w:hint="eastAsia"/>
          <w:sz w:val="32"/>
          <w:szCs w:val="32"/>
        </w:rPr>
        <w:t>推 荐 单 位（</w:t>
      </w:r>
      <w:r w:rsidRPr="003D6532">
        <w:rPr>
          <w:rFonts w:ascii="黑体" w:eastAsia="黑体" w:hAnsi="黑体" w:cs="黑体" w:hint="eastAsia"/>
          <w:sz w:val="32"/>
          <w:szCs w:val="32"/>
        </w:rPr>
        <w:tab/>
        <w:t>盖</w:t>
      </w:r>
      <w:r w:rsidRPr="003D6532">
        <w:rPr>
          <w:rFonts w:ascii="黑体" w:eastAsia="黑体" w:hAnsi="黑体" w:cs="黑体" w:hint="eastAsia"/>
          <w:sz w:val="32"/>
          <w:szCs w:val="32"/>
        </w:rPr>
        <w:tab/>
        <w:t>章</w:t>
      </w:r>
      <w:r w:rsidRPr="003D6532">
        <w:rPr>
          <w:rFonts w:ascii="黑体" w:eastAsia="黑体" w:hAnsi="黑体" w:cs="黑体" w:hint="eastAsia"/>
          <w:sz w:val="32"/>
          <w:szCs w:val="32"/>
        </w:rPr>
        <w:tab/>
        <w:t>）</w:t>
      </w:r>
      <w:r w:rsidRPr="003D6532"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 </w:t>
      </w:r>
    </w:p>
    <w:p w:rsidR="006E00AE" w:rsidRPr="003D6532" w:rsidRDefault="006E00AE" w:rsidP="006E00AE">
      <w:pPr>
        <w:rPr>
          <w:rFonts w:ascii="黑体" w:eastAsia="黑体" w:hAnsi="黑体" w:cs="黑体"/>
          <w:sz w:val="32"/>
          <w:szCs w:val="32"/>
          <w:u w:val="single"/>
        </w:rPr>
      </w:pPr>
      <w:r w:rsidRPr="003D6532">
        <w:rPr>
          <w:rFonts w:ascii="黑体" w:eastAsia="黑体" w:hAnsi="黑体" w:cs="黑体" w:hint="eastAsia"/>
          <w:sz w:val="32"/>
          <w:szCs w:val="32"/>
        </w:rPr>
        <w:t>申</w:t>
      </w:r>
      <w:r w:rsidRPr="003D6532">
        <w:rPr>
          <w:rFonts w:ascii="黑体" w:eastAsia="黑体" w:hAnsi="黑体" w:cs="黑体" w:hint="eastAsia"/>
          <w:sz w:val="32"/>
          <w:szCs w:val="32"/>
        </w:rPr>
        <w:tab/>
      </w:r>
      <w:r w:rsidRPr="003D6532">
        <w:rPr>
          <w:rFonts w:ascii="黑体" w:eastAsia="黑体" w:hAnsi="黑体" w:cs="黑体" w:hint="eastAsia"/>
          <w:sz w:val="32"/>
          <w:szCs w:val="32"/>
        </w:rPr>
        <w:tab/>
        <w:t>报</w:t>
      </w:r>
      <w:r w:rsidRPr="003D6532">
        <w:rPr>
          <w:rFonts w:ascii="黑体" w:eastAsia="黑体" w:hAnsi="黑体" w:cs="黑体" w:hint="eastAsia"/>
          <w:sz w:val="32"/>
          <w:szCs w:val="32"/>
        </w:rPr>
        <w:tab/>
      </w:r>
      <w:r w:rsidRPr="003D6532">
        <w:rPr>
          <w:rFonts w:ascii="黑体" w:eastAsia="黑体" w:hAnsi="黑体" w:cs="黑体" w:hint="eastAsia"/>
          <w:sz w:val="32"/>
          <w:szCs w:val="32"/>
        </w:rPr>
        <w:tab/>
        <w:t>日</w:t>
      </w:r>
      <w:r w:rsidRPr="003D6532">
        <w:rPr>
          <w:rFonts w:ascii="黑体" w:eastAsia="黑体" w:hAnsi="黑体" w:cs="黑体" w:hint="eastAsia"/>
          <w:sz w:val="32"/>
          <w:szCs w:val="32"/>
        </w:rPr>
        <w:tab/>
      </w:r>
      <w:r w:rsidRPr="003D6532">
        <w:rPr>
          <w:rFonts w:ascii="黑体" w:eastAsia="黑体" w:hAnsi="黑体" w:cs="黑体" w:hint="eastAsia"/>
          <w:sz w:val="32"/>
          <w:szCs w:val="32"/>
        </w:rPr>
        <w:tab/>
        <w:t xml:space="preserve">期   </w:t>
      </w:r>
      <w:r w:rsidRPr="003D6532"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</w:t>
      </w:r>
    </w:p>
    <w:p w:rsidR="006E00AE" w:rsidRDefault="006E00AE" w:rsidP="006E00AE">
      <w:pPr>
        <w:tabs>
          <w:tab w:val="left" w:pos="5220"/>
        </w:tabs>
        <w:rPr>
          <w:rFonts w:ascii="仿宋_GB2312" w:hint="eastAsia"/>
          <w:b/>
          <w:sz w:val="36"/>
          <w:szCs w:val="36"/>
        </w:rPr>
      </w:pPr>
    </w:p>
    <w:p w:rsidR="006E00AE" w:rsidRDefault="006E00AE" w:rsidP="006E00AE">
      <w:pPr>
        <w:tabs>
          <w:tab w:val="left" w:pos="5220"/>
        </w:tabs>
        <w:rPr>
          <w:rFonts w:ascii="仿宋_GB2312" w:hint="eastAsia"/>
          <w:b/>
          <w:sz w:val="36"/>
          <w:szCs w:val="36"/>
        </w:rPr>
      </w:pPr>
    </w:p>
    <w:p w:rsidR="006E00AE" w:rsidRDefault="006E00AE" w:rsidP="006E00AE">
      <w:pPr>
        <w:tabs>
          <w:tab w:val="left" w:pos="5220"/>
        </w:tabs>
        <w:rPr>
          <w:rFonts w:ascii="仿宋_GB2312" w:hint="eastAsia"/>
          <w:b/>
          <w:sz w:val="36"/>
          <w:szCs w:val="36"/>
        </w:rPr>
      </w:pPr>
    </w:p>
    <w:p w:rsidR="006E00AE" w:rsidRDefault="006E00AE" w:rsidP="006E00AE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</w:p>
    <w:p w:rsidR="006E00AE" w:rsidRDefault="006E00AE" w:rsidP="006E00AE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</w:p>
    <w:p w:rsidR="00815716" w:rsidRDefault="00815716" w:rsidP="00815716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</w:p>
    <w:p w:rsidR="00815716" w:rsidRDefault="00815716" w:rsidP="00815716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</w:p>
    <w:p w:rsidR="000E2DA1" w:rsidRDefault="000E2DA1" w:rsidP="00815716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                                  </w:t>
      </w:r>
    </w:p>
    <w:p w:rsidR="00894A6E" w:rsidRDefault="00894A6E" w:rsidP="006E00AE">
      <w:pPr>
        <w:ind w:firstLineChars="200" w:firstLine="640"/>
        <w:rPr>
          <w:rFonts w:ascii="黑体" w:eastAsia="黑体" w:hAnsi="宋体"/>
          <w:sz w:val="32"/>
          <w:szCs w:val="32"/>
        </w:rPr>
      </w:pPr>
    </w:p>
    <w:p w:rsidR="00894A6E" w:rsidRDefault="00894A6E" w:rsidP="006E00AE">
      <w:pPr>
        <w:ind w:firstLineChars="200" w:firstLine="640"/>
        <w:rPr>
          <w:rFonts w:ascii="黑体" w:eastAsia="黑体" w:hAnsi="宋体"/>
          <w:sz w:val="32"/>
          <w:szCs w:val="32"/>
        </w:rPr>
      </w:pPr>
    </w:p>
    <w:p w:rsidR="006E00AE" w:rsidRDefault="006E00AE" w:rsidP="006E00AE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026C5F">
        <w:rPr>
          <w:rFonts w:ascii="黑体" w:eastAsia="黑体" w:hAnsi="宋体" w:hint="eastAsia"/>
          <w:sz w:val="32"/>
          <w:szCs w:val="32"/>
        </w:rPr>
        <w:t>一、企业和项目基本信息</w:t>
      </w:r>
    </w:p>
    <w:p w:rsidR="00894A6E" w:rsidRPr="00026C5F" w:rsidRDefault="00894A6E" w:rsidP="006E00AE">
      <w:pPr>
        <w:ind w:firstLineChars="200" w:firstLine="640"/>
        <w:rPr>
          <w:rFonts w:ascii="黑体" w:eastAsia="黑体" w:hAnsi="宋体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"/>
        <w:gridCol w:w="683"/>
        <w:gridCol w:w="1286"/>
        <w:gridCol w:w="1320"/>
        <w:gridCol w:w="420"/>
        <w:gridCol w:w="1057"/>
        <w:gridCol w:w="833"/>
        <w:gridCol w:w="613"/>
        <w:gridCol w:w="2156"/>
      </w:tblGrid>
      <w:tr w:rsidR="006E00AE" w:rsidTr="00DC3FAE">
        <w:trPr>
          <w:trHeight w:val="491"/>
        </w:trPr>
        <w:tc>
          <w:tcPr>
            <w:tcW w:w="9240" w:type="dxa"/>
            <w:gridSpan w:val="9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8"/>
                <w:szCs w:val="28"/>
              </w:rPr>
              <w:t>（一）企业基本信息</w:t>
            </w:r>
          </w:p>
        </w:tc>
      </w:tr>
      <w:tr w:rsidR="006E00AE" w:rsidTr="00DC3FAE">
        <w:trPr>
          <w:trHeight w:val="491"/>
        </w:trPr>
        <w:tc>
          <w:tcPr>
            <w:tcW w:w="1555" w:type="dxa"/>
            <w:gridSpan w:val="2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7685" w:type="dxa"/>
            <w:gridSpan w:val="7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c>
          <w:tcPr>
            <w:tcW w:w="1555" w:type="dxa"/>
            <w:gridSpan w:val="2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组织机</w:t>
            </w: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构代码</w:t>
            </w:r>
          </w:p>
        </w:tc>
        <w:tc>
          <w:tcPr>
            <w:tcW w:w="4083" w:type="dxa"/>
            <w:gridSpan w:val="4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E00AE" w:rsidRDefault="006E00AE" w:rsidP="00D530D3">
            <w:pPr>
              <w:adjustRightInd w:val="0"/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成立时间</w:t>
            </w:r>
          </w:p>
        </w:tc>
        <w:tc>
          <w:tcPr>
            <w:tcW w:w="2156" w:type="dxa"/>
            <w:vAlign w:val="center"/>
          </w:tcPr>
          <w:p w:rsidR="006E00AE" w:rsidRDefault="006E00AE" w:rsidP="00D530D3">
            <w:pPr>
              <w:adjustRightInd w:val="0"/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c>
          <w:tcPr>
            <w:tcW w:w="1555" w:type="dxa"/>
            <w:gridSpan w:val="2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7685" w:type="dxa"/>
            <w:gridSpan w:val="7"/>
          </w:tcPr>
          <w:p w:rsidR="006E00AE" w:rsidRDefault="006E00AE" w:rsidP="00D530D3">
            <w:pPr>
              <w:adjustRightInd w:val="0"/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rPr>
          <w:trHeight w:val="233"/>
        </w:trPr>
        <w:tc>
          <w:tcPr>
            <w:tcW w:w="1555" w:type="dxa"/>
            <w:gridSpan w:val="2"/>
            <w:vMerge w:val="restart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286" w:type="dxa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3602" w:type="dxa"/>
            <w:gridSpan w:val="3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rPr>
          <w:trHeight w:val="233"/>
        </w:trPr>
        <w:tc>
          <w:tcPr>
            <w:tcW w:w="1555" w:type="dxa"/>
            <w:gridSpan w:val="2"/>
            <w:vMerge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3602" w:type="dxa"/>
            <w:gridSpan w:val="3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rPr>
          <w:trHeight w:val="232"/>
        </w:trPr>
        <w:tc>
          <w:tcPr>
            <w:tcW w:w="1555" w:type="dxa"/>
            <w:gridSpan w:val="2"/>
            <w:vMerge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传真</w:t>
            </w:r>
          </w:p>
        </w:tc>
        <w:tc>
          <w:tcPr>
            <w:tcW w:w="1740" w:type="dxa"/>
            <w:gridSpan w:val="2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3602" w:type="dxa"/>
            <w:gridSpan w:val="3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c>
          <w:tcPr>
            <w:tcW w:w="2841" w:type="dxa"/>
            <w:gridSpan w:val="3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总资产（万元）</w:t>
            </w:r>
          </w:p>
        </w:tc>
        <w:tc>
          <w:tcPr>
            <w:tcW w:w="1740" w:type="dxa"/>
            <w:gridSpan w:val="2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03" w:type="dxa"/>
            <w:gridSpan w:val="3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负债率</w:t>
            </w:r>
          </w:p>
        </w:tc>
        <w:tc>
          <w:tcPr>
            <w:tcW w:w="2156" w:type="dxa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c>
          <w:tcPr>
            <w:tcW w:w="2841" w:type="dxa"/>
            <w:gridSpan w:val="3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信用等级</w:t>
            </w:r>
          </w:p>
        </w:tc>
        <w:tc>
          <w:tcPr>
            <w:tcW w:w="1740" w:type="dxa"/>
            <w:gridSpan w:val="2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03" w:type="dxa"/>
            <w:gridSpan w:val="3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上年销售（万元）</w:t>
            </w:r>
          </w:p>
        </w:tc>
        <w:tc>
          <w:tcPr>
            <w:tcW w:w="2156" w:type="dxa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c>
          <w:tcPr>
            <w:tcW w:w="2841" w:type="dxa"/>
            <w:gridSpan w:val="3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上年税金（万元）</w:t>
            </w:r>
          </w:p>
        </w:tc>
        <w:tc>
          <w:tcPr>
            <w:tcW w:w="1740" w:type="dxa"/>
            <w:gridSpan w:val="2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03" w:type="dxa"/>
            <w:gridSpan w:val="3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上年利润（万元）</w:t>
            </w:r>
          </w:p>
        </w:tc>
        <w:tc>
          <w:tcPr>
            <w:tcW w:w="2156" w:type="dxa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rPr>
          <w:trHeight w:val="5857"/>
        </w:trPr>
        <w:tc>
          <w:tcPr>
            <w:tcW w:w="872" w:type="dxa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企</w:t>
            </w:r>
          </w:p>
          <w:p w:rsidR="006E00AE" w:rsidRDefault="006E00AE" w:rsidP="00D530D3">
            <w:pPr>
              <w:snapToGrid w:val="0"/>
              <w:spacing w:beforeLines="20" w:line="5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业</w:t>
            </w:r>
          </w:p>
          <w:p w:rsidR="006E00AE" w:rsidRDefault="006E00AE" w:rsidP="00D530D3">
            <w:pPr>
              <w:snapToGrid w:val="0"/>
              <w:spacing w:beforeLines="20" w:line="5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简</w:t>
            </w:r>
          </w:p>
          <w:p w:rsidR="006E00AE" w:rsidRDefault="006E00AE" w:rsidP="00D530D3">
            <w:pPr>
              <w:snapToGrid w:val="0"/>
              <w:spacing w:beforeLines="20" w:line="5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介</w:t>
            </w:r>
          </w:p>
        </w:tc>
        <w:tc>
          <w:tcPr>
            <w:tcW w:w="8368" w:type="dxa"/>
            <w:gridSpan w:val="8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（发展历程、主营业务、市场</w:t>
            </w:r>
            <w:r>
              <w:rPr>
                <w:rFonts w:ascii="仿宋_GB2312" w:hAnsi="宋体"/>
                <w:sz w:val="28"/>
                <w:szCs w:val="28"/>
              </w:rPr>
              <w:t>销售等方面</w:t>
            </w:r>
            <w:r>
              <w:rPr>
                <w:rFonts w:ascii="仿宋_GB2312" w:hAnsi="宋体" w:hint="eastAsia"/>
                <w:sz w:val="28"/>
                <w:szCs w:val="28"/>
              </w:rPr>
              <w:t>基本情况，限</w:t>
            </w:r>
            <w:r>
              <w:rPr>
                <w:rFonts w:ascii="仿宋_GB2312" w:hAnsi="宋体"/>
                <w:sz w:val="28"/>
                <w:szCs w:val="28"/>
              </w:rPr>
              <w:t>4</w:t>
            </w:r>
            <w:r>
              <w:rPr>
                <w:rFonts w:ascii="仿宋_GB2312" w:hAnsi="宋体" w:hint="eastAsia"/>
                <w:sz w:val="28"/>
                <w:szCs w:val="28"/>
              </w:rPr>
              <w:t>00</w:t>
            </w:r>
            <w:r>
              <w:rPr>
                <w:rFonts w:ascii="仿宋_GB2312" w:hAnsi="宋体" w:hint="eastAsia"/>
                <w:sz w:val="28"/>
                <w:szCs w:val="28"/>
              </w:rPr>
              <w:t>字）</w:t>
            </w: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c>
          <w:tcPr>
            <w:tcW w:w="9240" w:type="dxa"/>
            <w:gridSpan w:val="9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8"/>
                <w:szCs w:val="28"/>
              </w:rPr>
              <w:t>（二）项目基本信息</w:t>
            </w:r>
          </w:p>
        </w:tc>
      </w:tr>
      <w:tr w:rsidR="006E00AE" w:rsidTr="00DC3FAE">
        <w:tc>
          <w:tcPr>
            <w:tcW w:w="1555" w:type="dxa"/>
            <w:gridSpan w:val="2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试点示</w:t>
            </w: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范类别</w:t>
            </w:r>
          </w:p>
        </w:tc>
        <w:tc>
          <w:tcPr>
            <w:tcW w:w="7685" w:type="dxa"/>
            <w:gridSpan w:val="7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□流程制造试点示范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hAnsi="宋体" w:hint="eastAsia"/>
                <w:sz w:val="28"/>
                <w:szCs w:val="28"/>
              </w:rPr>
              <w:t>□离散制造试点示范</w:t>
            </w: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□智能装备和产品应用试点示范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  <w:szCs w:val="28"/>
              </w:rPr>
              <w:t>□新业态新模式试点示范</w:t>
            </w: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□智能化管理试点示范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 </w:t>
            </w:r>
          </w:p>
        </w:tc>
      </w:tr>
      <w:tr w:rsidR="006E00AE" w:rsidTr="00DC3FAE">
        <w:tc>
          <w:tcPr>
            <w:tcW w:w="1555" w:type="dxa"/>
            <w:gridSpan w:val="2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685" w:type="dxa"/>
            <w:gridSpan w:val="7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c>
          <w:tcPr>
            <w:tcW w:w="1555" w:type="dxa"/>
            <w:gridSpan w:val="2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7685" w:type="dxa"/>
            <w:gridSpan w:val="7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c>
          <w:tcPr>
            <w:tcW w:w="1555" w:type="dxa"/>
            <w:gridSpan w:val="2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起止日期</w:t>
            </w:r>
          </w:p>
        </w:tc>
        <w:tc>
          <w:tcPr>
            <w:tcW w:w="2606" w:type="dxa"/>
            <w:gridSpan w:val="2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310" w:type="dxa"/>
            <w:gridSpan w:val="3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项目投资（万元）</w:t>
            </w:r>
          </w:p>
        </w:tc>
        <w:tc>
          <w:tcPr>
            <w:tcW w:w="2769" w:type="dxa"/>
            <w:gridSpan w:val="2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E00AE" w:rsidTr="00DC3FAE">
        <w:tc>
          <w:tcPr>
            <w:tcW w:w="1555" w:type="dxa"/>
            <w:gridSpan w:val="2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项</w:t>
            </w:r>
          </w:p>
          <w:p w:rsidR="006E00AE" w:rsidRDefault="006E00AE" w:rsidP="00D530D3">
            <w:pPr>
              <w:snapToGrid w:val="0"/>
              <w:spacing w:beforeLines="20" w:line="5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目</w:t>
            </w:r>
          </w:p>
          <w:p w:rsidR="006E00AE" w:rsidRDefault="006E00AE" w:rsidP="00D530D3">
            <w:pPr>
              <w:snapToGrid w:val="0"/>
              <w:spacing w:beforeLines="20" w:line="5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简</w:t>
            </w:r>
          </w:p>
          <w:p w:rsidR="006E00AE" w:rsidRDefault="006E00AE" w:rsidP="00D530D3">
            <w:pPr>
              <w:snapToGrid w:val="0"/>
              <w:spacing w:beforeLines="20" w:line="5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述</w:t>
            </w:r>
          </w:p>
        </w:tc>
        <w:tc>
          <w:tcPr>
            <w:tcW w:w="7685" w:type="dxa"/>
            <w:gridSpan w:val="7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（对拟试点示范项目的智能化特征进行简要描述，不超过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400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字。）</w:t>
            </w: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6E00AE" w:rsidTr="00DC3FAE">
        <w:tc>
          <w:tcPr>
            <w:tcW w:w="1555" w:type="dxa"/>
            <w:gridSpan w:val="2"/>
            <w:vAlign w:val="center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真实性</w:t>
            </w: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承诺</w:t>
            </w:r>
          </w:p>
        </w:tc>
        <w:tc>
          <w:tcPr>
            <w:tcW w:w="7685" w:type="dxa"/>
            <w:gridSpan w:val="7"/>
          </w:tcPr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 w:rsidR="00DC3FAE" w:rsidRDefault="00DC3FAE" w:rsidP="00D530D3">
            <w:pPr>
              <w:snapToGrid w:val="0"/>
              <w:spacing w:beforeLines="20" w:line="54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法定代表人签章：</w:t>
            </w: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公章：</w:t>
            </w: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  <w:p w:rsidR="006E00AE" w:rsidRDefault="006E00AE" w:rsidP="00D530D3">
            <w:pPr>
              <w:snapToGrid w:val="0"/>
              <w:spacing w:beforeLines="20" w:line="5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6E00AE" w:rsidRPr="00026C5F" w:rsidRDefault="006E00AE" w:rsidP="006E00AE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026C5F">
        <w:rPr>
          <w:rFonts w:ascii="黑体" w:eastAsia="黑体" w:hAnsi="宋体" w:hint="eastAsia"/>
          <w:sz w:val="32"/>
          <w:szCs w:val="32"/>
        </w:rPr>
        <w:t>二、试点示范项目基本情况</w:t>
      </w:r>
    </w:p>
    <w:p w:rsidR="006E00AE" w:rsidRPr="00026C5F" w:rsidRDefault="006E00AE" w:rsidP="006E00AE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026C5F">
        <w:rPr>
          <w:rFonts w:ascii="仿宋_GB2312" w:eastAsia="仿宋_GB2312" w:hAnsi="宋体" w:hint="eastAsia"/>
          <w:bCs/>
          <w:sz w:val="32"/>
          <w:szCs w:val="32"/>
        </w:rPr>
        <w:t>（一）项目概述</w:t>
      </w:r>
    </w:p>
    <w:p w:rsidR="006E00AE" w:rsidRPr="00026C5F" w:rsidRDefault="006E00AE" w:rsidP="006E00AE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026C5F">
        <w:rPr>
          <w:rFonts w:ascii="仿宋_GB2312" w:eastAsia="仿宋_GB2312" w:hAnsi="宋体" w:hint="eastAsia"/>
          <w:bCs/>
          <w:sz w:val="32"/>
          <w:szCs w:val="32"/>
        </w:rPr>
        <w:t>（二）项目实施的目的、意义、技术水平、市场前景。</w:t>
      </w:r>
    </w:p>
    <w:p w:rsidR="006E00AE" w:rsidRPr="00026C5F" w:rsidRDefault="006E00AE" w:rsidP="006E00AE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026C5F">
        <w:rPr>
          <w:rFonts w:ascii="黑体" w:eastAsia="黑体" w:hAnsi="宋体" w:hint="eastAsia"/>
          <w:sz w:val="32"/>
          <w:szCs w:val="32"/>
        </w:rPr>
        <w:t>三、项目实施现状</w:t>
      </w:r>
      <w:r w:rsidRPr="00026C5F">
        <w:rPr>
          <w:rFonts w:ascii="仿宋_GB2312" w:eastAsia="仿宋_GB2312" w:hAnsi="宋体" w:hint="eastAsia"/>
          <w:bCs/>
          <w:sz w:val="32"/>
          <w:szCs w:val="32"/>
        </w:rPr>
        <w:t>（如申报多个试点示范类别，需分类别综合描述。）</w:t>
      </w:r>
    </w:p>
    <w:p w:rsidR="006E00AE" w:rsidRPr="00026C5F" w:rsidRDefault="006E00AE" w:rsidP="006E00AE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026C5F">
        <w:rPr>
          <w:rFonts w:ascii="黑体" w:eastAsia="黑体" w:hAnsi="宋体" w:hint="eastAsia"/>
          <w:sz w:val="32"/>
          <w:szCs w:val="32"/>
        </w:rPr>
        <w:t>四、下一步实施计划</w:t>
      </w:r>
    </w:p>
    <w:p w:rsidR="006E00AE" w:rsidRPr="00026C5F" w:rsidRDefault="006E00AE" w:rsidP="006E00AE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026C5F">
        <w:rPr>
          <w:rFonts w:ascii="仿宋_GB2312" w:eastAsia="仿宋_GB2312" w:hAnsi="宋体" w:hint="eastAsia"/>
          <w:bCs/>
          <w:sz w:val="32"/>
          <w:szCs w:val="32"/>
        </w:rPr>
        <w:t>（一）下一步项目建设的主要内容和实施计划</w:t>
      </w:r>
    </w:p>
    <w:p w:rsidR="006E00AE" w:rsidRPr="00026C5F" w:rsidRDefault="006E00AE" w:rsidP="006E00AE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026C5F">
        <w:rPr>
          <w:rFonts w:ascii="仿宋_GB2312" w:eastAsia="仿宋_GB2312" w:hAnsi="宋体" w:hint="eastAsia"/>
          <w:bCs/>
          <w:sz w:val="32"/>
          <w:szCs w:val="32"/>
        </w:rPr>
        <w:t>（二）项目实施预期目标</w:t>
      </w:r>
    </w:p>
    <w:p w:rsidR="006E00AE" w:rsidRPr="00026C5F" w:rsidRDefault="006E00AE" w:rsidP="006E00AE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026C5F">
        <w:rPr>
          <w:rFonts w:ascii="黑体" w:eastAsia="黑体" w:hAnsi="宋体" w:hint="eastAsia"/>
          <w:sz w:val="32"/>
          <w:szCs w:val="32"/>
        </w:rPr>
        <w:t>五、示范作用</w:t>
      </w:r>
    </w:p>
    <w:p w:rsidR="006E00AE" w:rsidRPr="00026C5F" w:rsidRDefault="006E00AE" w:rsidP="006E00AE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026C5F">
        <w:rPr>
          <w:rFonts w:ascii="仿宋_GB2312" w:eastAsia="仿宋_GB2312" w:hAnsi="宋体" w:hint="eastAsia"/>
          <w:bCs/>
          <w:sz w:val="32"/>
          <w:szCs w:val="32"/>
        </w:rPr>
        <w:t>简述项目实施对行业企业实施智能制造方面的带动和示范作用</w:t>
      </w:r>
    </w:p>
    <w:p w:rsidR="006E00AE" w:rsidRPr="00026C5F" w:rsidRDefault="006E00AE" w:rsidP="006E00AE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026C5F">
        <w:rPr>
          <w:rFonts w:ascii="黑体" w:eastAsia="黑体" w:hAnsi="宋体" w:hint="eastAsia"/>
          <w:sz w:val="32"/>
          <w:szCs w:val="32"/>
        </w:rPr>
        <w:t>六、相关附件</w:t>
      </w:r>
    </w:p>
    <w:p w:rsidR="006E00AE" w:rsidRPr="00026C5F" w:rsidRDefault="006E00AE" w:rsidP="006E00AE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026C5F">
        <w:rPr>
          <w:rFonts w:ascii="仿宋_GB2312" w:eastAsia="仿宋_GB2312" w:hAnsi="宋体" w:hint="eastAsia"/>
          <w:bCs/>
          <w:sz w:val="32"/>
          <w:szCs w:val="32"/>
        </w:rPr>
        <w:t>1、项目关键设备、控制系统、软件、智能部件的清单及品牌、供应商；</w:t>
      </w:r>
    </w:p>
    <w:p w:rsidR="006E00AE" w:rsidRPr="00026C5F" w:rsidRDefault="006E00AE" w:rsidP="006E00AE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026C5F">
        <w:rPr>
          <w:rFonts w:ascii="仿宋_GB2312" w:eastAsia="仿宋_GB2312" w:hAnsi="宋体" w:hint="eastAsia"/>
          <w:bCs/>
          <w:sz w:val="32"/>
          <w:szCs w:val="32"/>
        </w:rPr>
        <w:t>2、涉及本项目企业专利。</w:t>
      </w:r>
    </w:p>
    <w:p w:rsidR="006E00AE" w:rsidRPr="00026C5F" w:rsidRDefault="006E00AE" w:rsidP="006E00AE">
      <w:pPr>
        <w:rPr>
          <w:rFonts w:ascii="仿宋_GB2312" w:eastAsia="仿宋_GB2312" w:hAnsi="宋体"/>
          <w:bCs/>
          <w:sz w:val="32"/>
          <w:szCs w:val="32"/>
        </w:rPr>
      </w:pPr>
    </w:p>
    <w:p w:rsidR="006E00AE" w:rsidRDefault="006E00AE" w:rsidP="006E00AE">
      <w:pPr>
        <w:rPr>
          <w:rFonts w:hint="eastAsia"/>
        </w:rPr>
      </w:pPr>
      <w:r w:rsidRPr="00026C5F">
        <w:rPr>
          <w:rFonts w:ascii="仿宋_GB2312" w:eastAsia="仿宋_GB2312" w:hAnsi="仿宋_GB2312" w:hint="eastAsia"/>
          <w:bCs/>
          <w:sz w:val="32"/>
          <w:szCs w:val="32"/>
        </w:rPr>
        <w:t>（填报格式说明：请用A4幅面编辑，正文字体为3号仿宋体，单倍行距。一级标题3号黑体，二级标题3号楷体。）</w:t>
      </w:r>
      <w:r w:rsidRPr="00026C5F">
        <w:rPr>
          <w:rFonts w:ascii="仿宋_GB2312" w:eastAsia="仿宋_GB2312" w:hint="eastAsia"/>
        </w:rPr>
        <w:t xml:space="preserve"> </w:t>
      </w:r>
    </w:p>
    <w:p w:rsidR="00815716" w:rsidRDefault="00815716" w:rsidP="00815716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</w:p>
    <w:p w:rsidR="00815716" w:rsidRDefault="00815716" w:rsidP="00815716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</w:p>
    <w:p w:rsidR="00815716" w:rsidRDefault="00815716" w:rsidP="00815716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</w:p>
    <w:p w:rsidR="00815716" w:rsidRDefault="00815716" w:rsidP="00815716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</w:p>
    <w:p w:rsidR="00815716" w:rsidRDefault="00815716" w:rsidP="00815716">
      <w:pPr>
        <w:ind w:firstLineChars="200" w:firstLine="420"/>
        <w:jc w:val="left"/>
        <w:rPr>
          <w:rFonts w:hint="eastAsia"/>
        </w:rPr>
      </w:pPr>
    </w:p>
    <w:p w:rsidR="00815716" w:rsidRDefault="00815716" w:rsidP="00815716">
      <w:pPr>
        <w:spacing w:line="640" w:lineRule="exact"/>
        <w:rPr>
          <w:rFonts w:ascii="仿宋_GB2312" w:hint="eastAsia"/>
          <w:szCs w:val="32"/>
        </w:rPr>
      </w:pPr>
    </w:p>
    <w:p w:rsidR="00815716" w:rsidRPr="00FB594B" w:rsidRDefault="00815716" w:rsidP="00815716">
      <w:pPr>
        <w:rPr>
          <w:rFonts w:hint="eastAsia"/>
        </w:rPr>
      </w:pPr>
    </w:p>
    <w:p w:rsidR="006F68C7" w:rsidRPr="005E7A08" w:rsidRDefault="006F68C7" w:rsidP="00BE700F">
      <w:pPr>
        <w:spacing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6F68C7" w:rsidRPr="005E7A08" w:rsidSect="00EE48C2">
      <w:pgSz w:w="11906" w:h="16838" w:code="9"/>
      <w:pgMar w:top="1440" w:right="1797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BA" w:rsidRDefault="007405BA" w:rsidP="00251FF3">
      <w:pPr>
        <w:rPr>
          <w:rFonts w:hint="eastAsia"/>
        </w:rPr>
      </w:pPr>
      <w:r>
        <w:separator/>
      </w:r>
    </w:p>
  </w:endnote>
  <w:endnote w:type="continuationSeparator" w:id="0">
    <w:p w:rsidR="007405BA" w:rsidRDefault="007405BA" w:rsidP="00251F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126"/>
      <w:docPartObj>
        <w:docPartGallery w:val="Page Numbers (Bottom of Page)"/>
        <w:docPartUnique/>
      </w:docPartObj>
    </w:sdtPr>
    <w:sdtContent>
      <w:p w:rsidR="002B7F4D" w:rsidRDefault="002B7F4D">
        <w:pPr>
          <w:pStyle w:val="a5"/>
          <w:jc w:val="right"/>
          <w:rPr>
            <w:rFonts w:hint="eastAsia"/>
          </w:rPr>
        </w:pPr>
        <w:fldSimple w:instr=" PAGE   \* MERGEFORMAT ">
          <w:r w:rsidRPr="002B7F4D">
            <w:rPr>
              <w:rFonts w:hint="eastAsia"/>
              <w:noProof/>
              <w:lang w:val="zh-CN"/>
            </w:rPr>
            <w:t>-</w:t>
          </w:r>
          <w:r>
            <w:rPr>
              <w:rFonts w:hint="eastAsia"/>
              <w:noProof/>
            </w:rPr>
            <w:t xml:space="preserve"> 3 -</w:t>
          </w:r>
        </w:fldSimple>
      </w:p>
    </w:sdtContent>
  </w:sdt>
  <w:p w:rsidR="0088553F" w:rsidRDefault="0088553F">
    <w:pPr>
      <w:pStyle w:val="a5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6413"/>
      <w:docPartObj>
        <w:docPartGallery w:val="Page Numbers (Bottom of Page)"/>
        <w:docPartUnique/>
      </w:docPartObj>
    </w:sdtPr>
    <w:sdtContent>
      <w:p w:rsidR="005249B9" w:rsidRDefault="00D530D3">
        <w:pPr>
          <w:pStyle w:val="a5"/>
          <w:jc w:val="right"/>
          <w:rPr>
            <w:rFonts w:hint="eastAsia"/>
          </w:rPr>
        </w:pPr>
        <w:fldSimple w:instr=" PAGE   \* MERGEFORMAT ">
          <w:r w:rsidR="002B7F4D" w:rsidRPr="002B7F4D">
            <w:rPr>
              <w:rFonts w:hint="eastAsia"/>
              <w:noProof/>
              <w:lang w:val="zh-CN"/>
            </w:rPr>
            <w:t>-</w:t>
          </w:r>
          <w:r w:rsidR="002B7F4D">
            <w:rPr>
              <w:rFonts w:hint="eastAsia"/>
              <w:noProof/>
            </w:rPr>
            <w:t xml:space="preserve"> 14 -</w:t>
          </w:r>
        </w:fldSimple>
      </w:p>
    </w:sdtContent>
  </w:sdt>
  <w:p w:rsidR="009137D2" w:rsidRDefault="009137D2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BA" w:rsidRDefault="007405BA" w:rsidP="00251FF3">
      <w:pPr>
        <w:rPr>
          <w:rFonts w:hint="eastAsia"/>
        </w:rPr>
      </w:pPr>
      <w:r>
        <w:separator/>
      </w:r>
    </w:p>
  </w:footnote>
  <w:footnote w:type="continuationSeparator" w:id="0">
    <w:p w:rsidR="007405BA" w:rsidRDefault="007405BA" w:rsidP="00251F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6E5"/>
    <w:rsid w:val="00031005"/>
    <w:rsid w:val="000A4B02"/>
    <w:rsid w:val="000C570E"/>
    <w:rsid w:val="000E2DA1"/>
    <w:rsid w:val="00116F0D"/>
    <w:rsid w:val="00150019"/>
    <w:rsid w:val="001A7547"/>
    <w:rsid w:val="001E35CB"/>
    <w:rsid w:val="00251FF3"/>
    <w:rsid w:val="002639FD"/>
    <w:rsid w:val="00296880"/>
    <w:rsid w:val="002A01B3"/>
    <w:rsid w:val="002B7F4D"/>
    <w:rsid w:val="002C6207"/>
    <w:rsid w:val="002D0668"/>
    <w:rsid w:val="004E78F3"/>
    <w:rsid w:val="005102A5"/>
    <w:rsid w:val="005249B9"/>
    <w:rsid w:val="00545253"/>
    <w:rsid w:val="005666E5"/>
    <w:rsid w:val="00576BC8"/>
    <w:rsid w:val="005A2EB7"/>
    <w:rsid w:val="005A71B6"/>
    <w:rsid w:val="005B1394"/>
    <w:rsid w:val="005B17DF"/>
    <w:rsid w:val="005D7F0B"/>
    <w:rsid w:val="005E7A08"/>
    <w:rsid w:val="00653E4B"/>
    <w:rsid w:val="00654279"/>
    <w:rsid w:val="006675AA"/>
    <w:rsid w:val="00682ECC"/>
    <w:rsid w:val="006A6932"/>
    <w:rsid w:val="006E00AE"/>
    <w:rsid w:val="006F68C7"/>
    <w:rsid w:val="007405BA"/>
    <w:rsid w:val="00775158"/>
    <w:rsid w:val="007C171B"/>
    <w:rsid w:val="007F1DF1"/>
    <w:rsid w:val="00815716"/>
    <w:rsid w:val="00880898"/>
    <w:rsid w:val="0088553F"/>
    <w:rsid w:val="00894A6E"/>
    <w:rsid w:val="008C0CCE"/>
    <w:rsid w:val="009137D2"/>
    <w:rsid w:val="0096082D"/>
    <w:rsid w:val="00997BA7"/>
    <w:rsid w:val="009E2088"/>
    <w:rsid w:val="00AC0931"/>
    <w:rsid w:val="00B67FE5"/>
    <w:rsid w:val="00B90427"/>
    <w:rsid w:val="00BB62F1"/>
    <w:rsid w:val="00BE700F"/>
    <w:rsid w:val="00BE70DC"/>
    <w:rsid w:val="00C3298A"/>
    <w:rsid w:val="00C72FBB"/>
    <w:rsid w:val="00C94F9F"/>
    <w:rsid w:val="00CC1B55"/>
    <w:rsid w:val="00D46EE6"/>
    <w:rsid w:val="00D530D3"/>
    <w:rsid w:val="00DB27A7"/>
    <w:rsid w:val="00DC3FAE"/>
    <w:rsid w:val="00E52DF1"/>
    <w:rsid w:val="00EB238D"/>
    <w:rsid w:val="00EC137B"/>
    <w:rsid w:val="00EE48C2"/>
    <w:rsid w:val="00F05DB6"/>
    <w:rsid w:val="00F403D3"/>
    <w:rsid w:val="00F41B67"/>
    <w:rsid w:val="00F60A3F"/>
    <w:rsid w:val="00F700BC"/>
    <w:rsid w:val="00F73382"/>
    <w:rsid w:val="00FB0214"/>
    <w:rsid w:val="00FD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9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904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0427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semiHidden/>
    <w:unhideWhenUsed/>
    <w:rsid w:val="009E208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E2088"/>
  </w:style>
  <w:style w:type="paragraph" w:styleId="a4">
    <w:name w:val="header"/>
    <w:basedOn w:val="a"/>
    <w:link w:val="Char0"/>
    <w:uiPriority w:val="99"/>
    <w:semiHidden/>
    <w:unhideWhenUsed/>
    <w:rsid w:val="00251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51F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51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51FF3"/>
    <w:rPr>
      <w:sz w:val="18"/>
      <w:szCs w:val="18"/>
    </w:rPr>
  </w:style>
  <w:style w:type="paragraph" w:styleId="a6">
    <w:name w:val="List Paragraph"/>
    <w:basedOn w:val="a"/>
    <w:qFormat/>
    <w:rsid w:val="006675AA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12CB9B-059A-4742-8B50-610D02E8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14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62</cp:revision>
  <cp:lastPrinted>2016-07-22T00:19:00Z</cp:lastPrinted>
  <dcterms:created xsi:type="dcterms:W3CDTF">2016-07-21T02:43:00Z</dcterms:created>
  <dcterms:modified xsi:type="dcterms:W3CDTF">2016-07-22T00:37:00Z</dcterms:modified>
</cp:coreProperties>
</file>