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D" w:rsidRPr="008676EA" w:rsidRDefault="00700EBD" w:rsidP="000C60D1">
      <w:pPr>
        <w:spacing w:line="24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8676EA">
        <w:rPr>
          <w:rFonts w:ascii="黑体" w:eastAsia="黑体" w:hAnsi="黑体" w:hint="eastAsia"/>
          <w:sz w:val="36"/>
          <w:szCs w:val="36"/>
        </w:rPr>
        <w:t>株洲市“民参军”意向企</w:t>
      </w:r>
      <w:r w:rsidR="002B0D97" w:rsidRPr="008676EA">
        <w:rPr>
          <w:rFonts w:ascii="黑体" w:eastAsia="黑体" w:hAnsi="黑体" w:hint="eastAsia"/>
          <w:sz w:val="36"/>
          <w:szCs w:val="36"/>
        </w:rPr>
        <w:t>（事）</w:t>
      </w:r>
      <w:r w:rsidRPr="008676EA">
        <w:rPr>
          <w:rFonts w:ascii="黑体" w:eastAsia="黑体" w:hAnsi="黑体" w:hint="eastAsia"/>
          <w:sz w:val="36"/>
          <w:szCs w:val="36"/>
        </w:rPr>
        <w:t>业</w:t>
      </w:r>
      <w:r w:rsidR="008676EA" w:rsidRPr="008676EA">
        <w:rPr>
          <w:rFonts w:ascii="黑体" w:eastAsia="黑体" w:hAnsi="黑体" w:hint="eastAsia"/>
          <w:sz w:val="36"/>
          <w:szCs w:val="36"/>
        </w:rPr>
        <w:t>单位</w:t>
      </w:r>
      <w:r w:rsidRPr="008676EA">
        <w:rPr>
          <w:rFonts w:ascii="黑体" w:eastAsia="黑体" w:hAnsi="黑体" w:hint="eastAsia"/>
          <w:sz w:val="36"/>
          <w:szCs w:val="36"/>
        </w:rPr>
        <w:t>登记表</w:t>
      </w:r>
    </w:p>
    <w:tbl>
      <w:tblPr>
        <w:tblW w:w="90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53"/>
        <w:gridCol w:w="1331"/>
        <w:gridCol w:w="1332"/>
        <w:gridCol w:w="1332"/>
        <w:gridCol w:w="1332"/>
        <w:gridCol w:w="1332"/>
        <w:gridCol w:w="1332"/>
      </w:tblGrid>
      <w:tr w:rsidR="000C60D1" w:rsidRPr="002357BE" w:rsidTr="00746574">
        <w:trPr>
          <w:trHeight w:val="567"/>
          <w:jc w:val="center"/>
        </w:trPr>
        <w:tc>
          <w:tcPr>
            <w:tcW w:w="10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单位基本</w:t>
            </w:r>
          </w:p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情况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0C60D1" w:rsidRPr="002357BE" w:rsidTr="00100820">
        <w:trPr>
          <w:trHeight w:val="567"/>
          <w:jc w:val="center"/>
        </w:trPr>
        <w:tc>
          <w:tcPr>
            <w:tcW w:w="1053" w:type="dxa"/>
            <w:vMerge/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884" w:rsidRPr="002357BE" w:rsidTr="00647ABA">
        <w:trPr>
          <w:trHeight w:val="567"/>
          <w:jc w:val="center"/>
        </w:trPr>
        <w:tc>
          <w:tcPr>
            <w:tcW w:w="1053" w:type="dxa"/>
            <w:vMerge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隶属关系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884" w:rsidRPr="002357BE" w:rsidTr="00647ABA">
        <w:trPr>
          <w:trHeight w:val="567"/>
          <w:jc w:val="center"/>
        </w:trPr>
        <w:tc>
          <w:tcPr>
            <w:tcW w:w="1053" w:type="dxa"/>
            <w:vMerge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 w:hint="eastAsia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单位传真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884" w:rsidRPr="00CE7E19" w:rsidRDefault="00410884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208" w:rsidRPr="002357BE" w:rsidTr="00647ABA">
        <w:trPr>
          <w:trHeight w:val="567"/>
          <w:jc w:val="center"/>
        </w:trPr>
        <w:tc>
          <w:tcPr>
            <w:tcW w:w="10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上年主要经济指标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资产总额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资产负债率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所有者权益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208" w:rsidRPr="002357BE" w:rsidTr="00647ABA">
        <w:trPr>
          <w:trHeight w:val="567"/>
          <w:jc w:val="center"/>
        </w:trPr>
        <w:tc>
          <w:tcPr>
            <w:tcW w:w="1053" w:type="dxa"/>
            <w:vMerge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销售收入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军品销售</w:t>
            </w:r>
          </w:p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收</w:t>
            </w:r>
            <w:r w:rsidR="00CE7E19">
              <w:rPr>
                <w:rFonts w:ascii="仿宋" w:eastAsia="仿宋" w:hAnsi="仿宋" w:hint="eastAsia"/>
                <w:kern w:val="0"/>
                <w:sz w:val="21"/>
                <w:szCs w:val="21"/>
              </w:rPr>
              <w:t xml:space="preserve">    </w:t>
            </w: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入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利税总额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208" w:rsidRPr="002357BE" w:rsidTr="00647ABA">
        <w:trPr>
          <w:trHeight w:val="567"/>
          <w:jc w:val="center"/>
        </w:trPr>
        <w:tc>
          <w:tcPr>
            <w:tcW w:w="1053" w:type="dxa"/>
            <w:vMerge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利润总额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货币资金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流动资金</w:t>
            </w:r>
          </w:p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CE7E19">
              <w:rPr>
                <w:rFonts w:ascii="仿宋" w:eastAsia="仿宋" w:hAnsi="仿宋"/>
                <w:kern w:val="0"/>
                <w:sz w:val="21"/>
                <w:szCs w:val="21"/>
              </w:rPr>
              <w:t>周转天数</w:t>
            </w:r>
          </w:p>
        </w:tc>
        <w:tc>
          <w:tcPr>
            <w:tcW w:w="1332" w:type="dxa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208" w:rsidRPr="002357BE" w:rsidTr="000C60D1">
        <w:trPr>
          <w:trHeight w:val="4387"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企</w:t>
            </w:r>
          </w:p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业</w:t>
            </w:r>
          </w:p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简</w:t>
            </w:r>
          </w:p>
          <w:p w:rsidR="00410208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介</w:t>
            </w:r>
          </w:p>
        </w:tc>
        <w:tc>
          <w:tcPr>
            <w:tcW w:w="7991" w:type="dxa"/>
            <w:gridSpan w:val="6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410208" w:rsidRPr="002357BE" w:rsidTr="000C60D1">
        <w:trPr>
          <w:trHeight w:val="4387"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企业</w:t>
            </w:r>
          </w:p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优势</w:t>
            </w:r>
          </w:p>
          <w:p w:rsidR="00410208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技术</w:t>
            </w:r>
          </w:p>
          <w:p w:rsidR="000C60D1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或</w:t>
            </w:r>
          </w:p>
          <w:p w:rsidR="000C60D1" w:rsidRPr="00CE7E19" w:rsidRDefault="000C60D1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1"/>
                <w:szCs w:val="21"/>
              </w:rPr>
              <w:t>产品</w:t>
            </w:r>
          </w:p>
        </w:tc>
        <w:tc>
          <w:tcPr>
            <w:tcW w:w="7991" w:type="dxa"/>
            <w:gridSpan w:val="6"/>
            <w:tcMar>
              <w:left w:w="28" w:type="dxa"/>
              <w:right w:w="28" w:type="dxa"/>
            </w:tcMar>
            <w:vAlign w:val="center"/>
          </w:tcPr>
          <w:p w:rsidR="00410208" w:rsidRPr="00CE7E19" w:rsidRDefault="00410208" w:rsidP="000C60D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</w:tbl>
    <w:p w:rsidR="00410208" w:rsidRPr="000C60D1" w:rsidRDefault="00410208" w:rsidP="000C60D1">
      <w:pPr>
        <w:spacing w:line="240" w:lineRule="auto"/>
        <w:rPr>
          <w:sz w:val="10"/>
          <w:szCs w:val="10"/>
        </w:rPr>
      </w:pPr>
    </w:p>
    <w:sectPr w:rsidR="00410208" w:rsidRPr="000C60D1" w:rsidSect="000C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0A" w:rsidRDefault="00260C0A" w:rsidP="00700EBD">
      <w:pPr>
        <w:spacing w:line="240" w:lineRule="auto"/>
        <w:ind w:firstLine="640"/>
      </w:pPr>
      <w:r>
        <w:separator/>
      </w:r>
    </w:p>
  </w:endnote>
  <w:endnote w:type="continuationSeparator" w:id="0">
    <w:p w:rsidR="00260C0A" w:rsidRDefault="00260C0A" w:rsidP="00700EB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BD" w:rsidRDefault="00700EBD" w:rsidP="00700EB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BD" w:rsidRDefault="00700EBD" w:rsidP="00700EB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BD" w:rsidRDefault="00700EBD" w:rsidP="00700EB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0A" w:rsidRDefault="00260C0A" w:rsidP="00700EBD">
      <w:pPr>
        <w:spacing w:line="240" w:lineRule="auto"/>
        <w:ind w:firstLine="640"/>
      </w:pPr>
      <w:r>
        <w:separator/>
      </w:r>
    </w:p>
  </w:footnote>
  <w:footnote w:type="continuationSeparator" w:id="0">
    <w:p w:rsidR="00260C0A" w:rsidRDefault="00260C0A" w:rsidP="00700EB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BD" w:rsidRDefault="00700EBD" w:rsidP="00700EB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BD" w:rsidRDefault="00700EBD" w:rsidP="00700EB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BD" w:rsidRDefault="00700EBD" w:rsidP="00700EB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208"/>
    <w:rsid w:val="000C60D1"/>
    <w:rsid w:val="00163BBA"/>
    <w:rsid w:val="00260C0A"/>
    <w:rsid w:val="002B0D97"/>
    <w:rsid w:val="00410208"/>
    <w:rsid w:val="00410884"/>
    <w:rsid w:val="004247CD"/>
    <w:rsid w:val="00634B03"/>
    <w:rsid w:val="00647ABA"/>
    <w:rsid w:val="00700EBD"/>
    <w:rsid w:val="008676EA"/>
    <w:rsid w:val="0091331D"/>
    <w:rsid w:val="009537D5"/>
    <w:rsid w:val="00B54682"/>
    <w:rsid w:val="00CE6909"/>
    <w:rsid w:val="00CE7E19"/>
    <w:rsid w:val="00D3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08"/>
    <w:pPr>
      <w:widowControl w:val="0"/>
      <w:spacing w:line="60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EBD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E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EBD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2017-03-13T03:19:00Z</dcterms:created>
  <dcterms:modified xsi:type="dcterms:W3CDTF">2017-03-16T02:57:00Z</dcterms:modified>
</cp:coreProperties>
</file>