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BD2" w:rsidRPr="00071341" w:rsidRDefault="00805BD2" w:rsidP="00423095">
      <w:pPr>
        <w:pStyle w:val="NormalWeb"/>
        <w:shd w:val="clear" w:color="auto" w:fill="FFFFFF"/>
        <w:spacing w:before="0" w:beforeAutospacing="0" w:after="0" w:afterAutospacing="0"/>
        <w:rPr>
          <w:rFonts w:ascii="Times New Roman" w:eastAsia="黑体" w:hAnsi="Times New Roman" w:cs="Times New Roman"/>
          <w:color w:val="000000"/>
          <w:sz w:val="32"/>
          <w:szCs w:val="32"/>
        </w:rPr>
      </w:pPr>
      <w:r w:rsidRPr="00071341">
        <w:rPr>
          <w:rFonts w:ascii="Times New Roman" w:eastAsia="黑体" w:hAnsi="Times New Roman" w:cs="Times New Roman" w:hint="eastAsia"/>
          <w:color w:val="000000"/>
          <w:sz w:val="32"/>
          <w:szCs w:val="32"/>
        </w:rPr>
        <w:t>附件</w:t>
      </w:r>
    </w:p>
    <w:p w:rsidR="00805BD2" w:rsidRPr="00071341" w:rsidRDefault="00805BD2" w:rsidP="00571F87">
      <w:pPr>
        <w:pStyle w:val="NormalWeb"/>
        <w:shd w:val="clear" w:color="auto" w:fill="FFFFFF"/>
        <w:spacing w:before="0" w:beforeAutospacing="0" w:after="0" w:afterAutospacing="0"/>
        <w:jc w:val="center"/>
        <w:rPr>
          <w:rFonts w:ascii="Times New Roman" w:eastAsia="方正小标宋简体" w:hAnsi="Times New Roman" w:cs="Times New Roman"/>
          <w:color w:val="000000"/>
          <w:sz w:val="40"/>
          <w:szCs w:val="40"/>
        </w:rPr>
      </w:pPr>
      <w:r w:rsidRPr="00071341">
        <w:rPr>
          <w:rFonts w:ascii="Times New Roman" w:eastAsia="方正小标宋简体" w:hAnsi="Times New Roman" w:cs="Times New Roman" w:hint="eastAsia"/>
          <w:color w:val="000000"/>
          <w:sz w:val="40"/>
          <w:szCs w:val="40"/>
        </w:rPr>
        <w:t>湖南省工业和信息化厅</w:t>
      </w:r>
    </w:p>
    <w:p w:rsidR="00805BD2" w:rsidRPr="00071341" w:rsidRDefault="00805BD2" w:rsidP="006F5FEC">
      <w:pPr>
        <w:pStyle w:val="NormalWeb"/>
        <w:shd w:val="clear" w:color="auto" w:fill="FFFFFF"/>
        <w:spacing w:before="0" w:beforeAutospacing="0" w:after="0" w:afterAutospacing="0"/>
        <w:jc w:val="center"/>
        <w:rPr>
          <w:rFonts w:ascii="Times New Roman" w:eastAsia="方正小标宋简体" w:hAnsi="Times New Roman" w:cs="Times New Roman"/>
          <w:color w:val="000000"/>
          <w:sz w:val="40"/>
          <w:szCs w:val="40"/>
        </w:rPr>
      </w:pPr>
      <w:r w:rsidRPr="00071341">
        <w:rPr>
          <w:rFonts w:ascii="Times New Roman" w:eastAsia="方正小标宋简体" w:hAnsi="Times New Roman" w:cs="Times New Roman" w:hint="eastAsia"/>
          <w:color w:val="000000"/>
          <w:sz w:val="40"/>
          <w:szCs w:val="40"/>
        </w:rPr>
        <w:t>关于召开湖南省中小企业登陆上海科创板</w:t>
      </w:r>
    </w:p>
    <w:p w:rsidR="00805BD2" w:rsidRPr="00071341" w:rsidRDefault="00805BD2" w:rsidP="006F5FEC">
      <w:pPr>
        <w:pStyle w:val="NormalWeb"/>
        <w:shd w:val="clear" w:color="auto" w:fill="FFFFFF"/>
        <w:spacing w:before="0" w:beforeAutospacing="0" w:after="0" w:afterAutospacing="0"/>
        <w:jc w:val="center"/>
        <w:rPr>
          <w:rFonts w:ascii="Times New Roman" w:eastAsia="方正小标宋简体" w:hAnsi="Times New Roman" w:cs="Times New Roman"/>
          <w:color w:val="000000"/>
          <w:sz w:val="40"/>
          <w:szCs w:val="40"/>
        </w:rPr>
      </w:pPr>
      <w:r w:rsidRPr="00071341">
        <w:rPr>
          <w:rFonts w:ascii="Times New Roman" w:eastAsia="方正小标宋简体" w:hAnsi="Times New Roman" w:cs="Times New Roman" w:hint="eastAsia"/>
          <w:color w:val="000000"/>
          <w:sz w:val="40"/>
          <w:szCs w:val="40"/>
        </w:rPr>
        <w:t>培训服务对接会的通知</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sz w:val="32"/>
          <w:szCs w:val="32"/>
        </w:rPr>
      </w:pPr>
      <w:r w:rsidRPr="00071341">
        <w:rPr>
          <w:rFonts w:ascii="Times New Roman" w:eastAsia="仿宋_GB2312" w:hAnsi="Times New Roman" w:cs="Times New Roman" w:hint="eastAsia"/>
          <w:sz w:val="32"/>
          <w:szCs w:val="32"/>
        </w:rPr>
        <w:t>各市州经信委，有关企业、证券公司：</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为帮助我省中小企业抓住</w:t>
      </w:r>
      <w:r w:rsidRPr="00071341">
        <w:rPr>
          <w:rFonts w:ascii="Times New Roman" w:eastAsia="仿宋_GB2312" w:hAnsi="Times New Roman" w:cs="Times New Roman"/>
          <w:color w:val="000000"/>
          <w:sz w:val="32"/>
          <w:szCs w:val="32"/>
        </w:rPr>
        <w:t>“</w:t>
      </w:r>
      <w:r w:rsidRPr="00071341">
        <w:rPr>
          <w:rFonts w:ascii="Times New Roman" w:eastAsia="仿宋_GB2312" w:hAnsi="Times New Roman" w:cs="Times New Roman" w:hint="eastAsia"/>
          <w:sz w:val="32"/>
          <w:szCs w:val="32"/>
        </w:rPr>
        <w:t>在上海证券交易所设立科创板并试点注册制</w:t>
      </w:r>
      <w:r w:rsidRPr="00071341">
        <w:rPr>
          <w:rFonts w:ascii="Times New Roman" w:eastAsia="仿宋_GB2312" w:hAnsi="Times New Roman" w:cs="Times New Roman"/>
          <w:color w:val="000000"/>
          <w:sz w:val="32"/>
          <w:szCs w:val="32"/>
        </w:rPr>
        <w:t>”</w:t>
      </w:r>
      <w:r w:rsidRPr="00071341">
        <w:rPr>
          <w:rFonts w:ascii="Times New Roman" w:eastAsia="仿宋_GB2312" w:hAnsi="Times New Roman" w:cs="Times New Roman" w:hint="eastAsia"/>
          <w:color w:val="000000"/>
          <w:sz w:val="32"/>
          <w:szCs w:val="32"/>
        </w:rPr>
        <w:t>的</w:t>
      </w:r>
      <w:r w:rsidRPr="00071341">
        <w:rPr>
          <w:rFonts w:ascii="Times New Roman" w:eastAsia="仿宋_GB2312" w:hAnsi="Times New Roman" w:cs="Times New Roman" w:hint="eastAsia"/>
          <w:sz w:val="32"/>
          <w:szCs w:val="32"/>
        </w:rPr>
        <w:t>政策机遇，</w:t>
      </w:r>
      <w:r w:rsidRPr="00071341">
        <w:rPr>
          <w:rFonts w:ascii="Times New Roman" w:eastAsia="仿宋_GB2312" w:hAnsi="Times New Roman" w:cs="Times New Roman" w:hint="eastAsia"/>
          <w:color w:val="000000"/>
          <w:sz w:val="32"/>
          <w:szCs w:val="32"/>
        </w:rPr>
        <w:t>搭建企业和证券公司对接的桥梁，加大对中小企业创新的支持力度，推动中小企业高质量发展，省工信厅决定组织召开湖南省中小企业登陆上海科创板培训服务对接会。现将有关事项通知如下：</w:t>
      </w:r>
      <w:r w:rsidRPr="00071341">
        <w:rPr>
          <w:rFonts w:ascii="Times New Roman" w:eastAsia="仿宋_GB2312" w:hAnsi="Times New Roman" w:cs="Times New Roman"/>
          <w:color w:val="000000"/>
          <w:sz w:val="32"/>
          <w:szCs w:val="32"/>
        </w:rPr>
        <w:t> </w:t>
      </w:r>
    </w:p>
    <w:p w:rsidR="00805BD2" w:rsidRPr="00071341" w:rsidRDefault="00805BD2" w:rsidP="00423095">
      <w:pPr>
        <w:pStyle w:val="NormalWeb"/>
        <w:shd w:val="clear" w:color="auto" w:fill="FFFFFF"/>
        <w:spacing w:before="0" w:beforeAutospacing="0" w:after="0" w:afterAutospacing="0"/>
        <w:rPr>
          <w:rFonts w:ascii="Times New Roman" w:eastAsia="黑体" w:hAnsi="Times New Roman" w:cs="Times New Roman"/>
          <w:color w:val="000000"/>
          <w:sz w:val="30"/>
          <w:szCs w:val="30"/>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仿宋_GB2312" w:hAnsi="Times New Roman" w:cs="Times New Roman" w:hint="eastAsia"/>
          <w:color w:val="000000"/>
          <w:sz w:val="30"/>
          <w:szCs w:val="30"/>
        </w:rPr>
        <w:t xml:space="preserve">　</w:t>
      </w:r>
      <w:r w:rsidRPr="00071341">
        <w:rPr>
          <w:rFonts w:ascii="Times New Roman" w:eastAsia="黑体" w:hAnsi="Times New Roman" w:cs="Times New Roman" w:hint="eastAsia"/>
          <w:color w:val="000000"/>
          <w:sz w:val="30"/>
          <w:szCs w:val="30"/>
        </w:rPr>
        <w:t>一、会议时间</w:t>
      </w:r>
      <w:r w:rsidRPr="00071341">
        <w:rPr>
          <w:rFonts w:ascii="Times New Roman" w:eastAsia="黑体" w:hAnsi="Times New Roman" w:cs="Times New Roman"/>
          <w:color w:val="000000"/>
          <w:sz w:val="30"/>
          <w:szCs w:val="30"/>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仿宋_GB2312" w:hAnsi="Times New Roman" w:cs="Times New Roman"/>
          <w:color w:val="000000"/>
          <w:sz w:val="32"/>
          <w:szCs w:val="32"/>
        </w:rPr>
        <w:t>2019</w:t>
      </w:r>
      <w:r w:rsidRPr="00071341">
        <w:rPr>
          <w:rFonts w:ascii="Times New Roman" w:eastAsia="仿宋_GB2312" w:hAnsi="Times New Roman" w:cs="Times New Roman" w:hint="eastAsia"/>
          <w:color w:val="000000"/>
          <w:sz w:val="32"/>
          <w:szCs w:val="32"/>
        </w:rPr>
        <w:t>年</w:t>
      </w:r>
      <w:r w:rsidRPr="00071341">
        <w:rPr>
          <w:rFonts w:ascii="Times New Roman" w:eastAsia="仿宋_GB2312" w:hAnsi="Times New Roman" w:cs="Times New Roman"/>
          <w:color w:val="000000"/>
          <w:sz w:val="32"/>
          <w:szCs w:val="32"/>
        </w:rPr>
        <w:t>1</w:t>
      </w:r>
      <w:r w:rsidRPr="00071341">
        <w:rPr>
          <w:rFonts w:ascii="Times New Roman" w:eastAsia="仿宋_GB2312" w:hAnsi="Times New Roman" w:cs="Times New Roman" w:hint="eastAsia"/>
          <w:color w:val="000000"/>
          <w:sz w:val="32"/>
          <w:szCs w:val="32"/>
        </w:rPr>
        <w:t>月</w:t>
      </w:r>
      <w:r w:rsidRPr="00071341">
        <w:rPr>
          <w:rFonts w:ascii="Times New Roman" w:eastAsia="仿宋_GB2312" w:hAnsi="Times New Roman" w:cs="Times New Roman"/>
          <w:color w:val="000000"/>
          <w:sz w:val="32"/>
          <w:szCs w:val="32"/>
        </w:rPr>
        <w:t>8</w:t>
      </w:r>
      <w:r w:rsidRPr="00071341">
        <w:rPr>
          <w:rFonts w:ascii="Times New Roman" w:eastAsia="仿宋_GB2312" w:hAnsi="Times New Roman" w:cs="Times New Roman" w:hint="eastAsia"/>
          <w:color w:val="000000"/>
          <w:sz w:val="32"/>
          <w:szCs w:val="32"/>
        </w:rPr>
        <w:t>日（星期二）上午</w:t>
      </w:r>
      <w:r w:rsidRPr="00071341">
        <w:rPr>
          <w:rFonts w:ascii="Times New Roman" w:eastAsia="仿宋_GB2312" w:hAnsi="Times New Roman" w:cs="Times New Roman"/>
          <w:color w:val="000000"/>
          <w:sz w:val="32"/>
          <w:szCs w:val="32"/>
        </w:rPr>
        <w:t>9</w:t>
      </w:r>
      <w:r w:rsidRPr="00071341">
        <w:rPr>
          <w:rFonts w:ascii="Times New Roman" w:eastAsia="仿宋_GB2312" w:hAnsi="Times New Roman" w:cs="Times New Roman" w:hint="eastAsia"/>
          <w:color w:val="000000"/>
          <w:sz w:val="32"/>
          <w:szCs w:val="32"/>
        </w:rPr>
        <w:t>：</w:t>
      </w:r>
      <w:r w:rsidRPr="00071341">
        <w:rPr>
          <w:rFonts w:ascii="Times New Roman" w:eastAsia="仿宋_GB2312" w:hAnsi="Times New Roman" w:cs="Times New Roman"/>
          <w:color w:val="000000"/>
          <w:sz w:val="32"/>
          <w:szCs w:val="32"/>
        </w:rPr>
        <w:t>00</w:t>
      </w:r>
      <w:r w:rsidRPr="00071341">
        <w:rPr>
          <w:rFonts w:ascii="Times New Roman" w:eastAsia="仿宋_GB2312" w:hAnsi="Times New Roman" w:cs="Times New Roman" w:hint="eastAsia"/>
          <w:color w:val="000000"/>
          <w:sz w:val="32"/>
          <w:szCs w:val="32"/>
        </w:rPr>
        <w:t>至</w:t>
      </w:r>
      <w:r w:rsidRPr="00071341">
        <w:rPr>
          <w:rFonts w:ascii="Times New Roman" w:eastAsia="仿宋_GB2312" w:hAnsi="Times New Roman" w:cs="Times New Roman"/>
          <w:color w:val="000000"/>
          <w:sz w:val="32"/>
          <w:szCs w:val="32"/>
        </w:rPr>
        <w:t>12</w:t>
      </w:r>
      <w:r w:rsidRPr="00071341">
        <w:rPr>
          <w:rFonts w:ascii="Times New Roman" w:eastAsia="仿宋_GB2312" w:hAnsi="Times New Roman" w:cs="Times New Roman" w:hint="eastAsia"/>
          <w:color w:val="000000"/>
          <w:sz w:val="32"/>
          <w:szCs w:val="32"/>
        </w:rPr>
        <w:t>：</w:t>
      </w:r>
      <w:r w:rsidRPr="00071341">
        <w:rPr>
          <w:rFonts w:ascii="Times New Roman" w:eastAsia="仿宋_GB2312" w:hAnsi="Times New Roman" w:cs="Times New Roman"/>
          <w:color w:val="000000"/>
          <w:sz w:val="32"/>
          <w:szCs w:val="32"/>
        </w:rPr>
        <w:t>00</w:t>
      </w:r>
      <w:r w:rsidRPr="00071341">
        <w:rPr>
          <w:rFonts w:ascii="Times New Roman" w:eastAsia="仿宋_GB2312" w:hAnsi="Times New Roman" w:cs="Times New Roman" w:hint="eastAsia"/>
          <w:color w:val="000000"/>
          <w:sz w:val="32"/>
          <w:szCs w:val="32"/>
        </w:rPr>
        <w:t>，会期半天。</w:t>
      </w:r>
      <w:r w:rsidRPr="00071341">
        <w:rPr>
          <w:rFonts w:ascii="Times New Roman" w:eastAsia="仿宋_GB2312" w:hAnsi="Times New Roman" w:cs="Times New Roman"/>
          <w:color w:val="000000"/>
          <w:sz w:val="32"/>
          <w:szCs w:val="32"/>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0"/>
          <w:szCs w:val="30"/>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黑体" w:hAnsi="Times New Roman" w:cs="Times New Roman" w:hint="eastAsia"/>
          <w:color w:val="000000"/>
          <w:sz w:val="30"/>
          <w:szCs w:val="30"/>
        </w:rPr>
        <w:t>二、会议地点</w:t>
      </w:r>
      <w:r w:rsidRPr="00071341">
        <w:rPr>
          <w:rFonts w:ascii="Times New Roman" w:eastAsia="黑体" w:hAnsi="Times New Roman" w:cs="Times New Roman"/>
          <w:color w:val="000000"/>
          <w:sz w:val="30"/>
          <w:szCs w:val="30"/>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湖南省工业和信息化厅十一楼会议室。</w:t>
      </w:r>
      <w:r w:rsidRPr="00071341">
        <w:rPr>
          <w:rFonts w:ascii="Times New Roman" w:eastAsia="仿宋_GB2312" w:hAnsi="Times New Roman" w:cs="Times New Roman"/>
          <w:color w:val="000000"/>
          <w:sz w:val="32"/>
          <w:szCs w:val="32"/>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0"/>
          <w:szCs w:val="30"/>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黑体" w:hAnsi="Times New Roman" w:cs="Times New Roman" w:hint="eastAsia"/>
          <w:color w:val="000000"/>
          <w:sz w:val="30"/>
          <w:szCs w:val="30"/>
        </w:rPr>
        <w:t>三、会议内容</w:t>
      </w:r>
      <w:r w:rsidRPr="00071341">
        <w:rPr>
          <w:rFonts w:ascii="Times New Roman" w:eastAsia="黑体" w:hAnsi="Times New Roman" w:cs="Times New Roman"/>
          <w:color w:val="000000"/>
          <w:sz w:val="30"/>
          <w:szCs w:val="30"/>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仿宋_GB2312" w:hAnsi="Times New Roman" w:cs="Times New Roman" w:hint="eastAsia"/>
          <w:sz w:val="32"/>
          <w:szCs w:val="32"/>
        </w:rPr>
        <w:t>科创板和注册制相关知识培训；邀请专家针对具体问题和疑问进行深度讲解和辅导答疑；</w:t>
      </w:r>
      <w:r w:rsidRPr="00071341">
        <w:rPr>
          <w:rFonts w:ascii="Times New Roman" w:eastAsia="仿宋_GB2312" w:hAnsi="Times New Roman" w:cs="Times New Roman" w:hint="eastAsia"/>
          <w:color w:val="000000"/>
          <w:sz w:val="32"/>
          <w:szCs w:val="32"/>
        </w:rPr>
        <w:t>组织优秀中小企业与证券公司现场对接。</w:t>
      </w:r>
      <w:r w:rsidRPr="00071341">
        <w:rPr>
          <w:rFonts w:ascii="Times New Roman" w:eastAsia="仿宋_GB2312" w:hAnsi="Times New Roman" w:cs="Times New Roman"/>
          <w:color w:val="000000"/>
          <w:sz w:val="32"/>
          <w:szCs w:val="32"/>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0"/>
          <w:szCs w:val="30"/>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黑体" w:hAnsi="Times New Roman" w:cs="Times New Roman" w:hint="eastAsia"/>
          <w:color w:val="000000"/>
          <w:sz w:val="30"/>
          <w:szCs w:val="30"/>
        </w:rPr>
        <w:t>四、参会人员</w:t>
      </w:r>
      <w:r w:rsidRPr="00071341">
        <w:rPr>
          <w:rFonts w:ascii="Times New Roman" w:eastAsia="黑体" w:hAnsi="Times New Roman" w:cs="Times New Roman"/>
          <w:color w:val="000000"/>
          <w:sz w:val="30"/>
          <w:szCs w:val="30"/>
        </w:rPr>
        <w:t> </w:t>
      </w:r>
    </w:p>
    <w:p w:rsidR="00805BD2" w:rsidRPr="00071341" w:rsidRDefault="00805BD2" w:rsidP="00DF1962">
      <w:pPr>
        <w:ind w:firstLineChars="200" w:firstLine="31680"/>
        <w:rPr>
          <w:rFonts w:ascii="Times New Roman" w:eastAsia="仿宋_GB2312" w:hAnsi="Times New Roman"/>
          <w:sz w:val="32"/>
          <w:szCs w:val="32"/>
        </w:rPr>
      </w:pPr>
      <w:r w:rsidRPr="00071341">
        <w:rPr>
          <w:rFonts w:ascii="Times New Roman" w:eastAsia="仿宋_GB2312" w:hAnsi="Times New Roman" w:hint="eastAsia"/>
          <w:color w:val="000000"/>
          <w:sz w:val="32"/>
          <w:szCs w:val="32"/>
        </w:rPr>
        <w:t>部分</w:t>
      </w:r>
      <w:r w:rsidRPr="00071341">
        <w:rPr>
          <w:rFonts w:ascii="Times New Roman" w:eastAsia="仿宋_GB2312" w:hAnsi="Times New Roman" w:hint="eastAsia"/>
          <w:sz w:val="32"/>
          <w:szCs w:val="32"/>
        </w:rPr>
        <w:t>专精特新</w:t>
      </w:r>
      <w:r w:rsidRPr="00071341">
        <w:rPr>
          <w:rFonts w:ascii="Times New Roman" w:eastAsia="仿宋_GB2312" w:hAnsi="Times New Roman"/>
          <w:sz w:val="32"/>
          <w:szCs w:val="32"/>
        </w:rPr>
        <w:t>“</w:t>
      </w:r>
      <w:r w:rsidRPr="00071341">
        <w:rPr>
          <w:rFonts w:ascii="Times New Roman" w:eastAsia="仿宋_GB2312" w:hAnsi="Times New Roman" w:hint="eastAsia"/>
          <w:sz w:val="32"/>
          <w:szCs w:val="32"/>
        </w:rPr>
        <w:t>小巨人</w:t>
      </w:r>
      <w:r w:rsidRPr="00071341">
        <w:rPr>
          <w:rFonts w:ascii="Times New Roman" w:eastAsia="仿宋_GB2312" w:hAnsi="Times New Roman"/>
          <w:sz w:val="32"/>
          <w:szCs w:val="32"/>
        </w:rPr>
        <w:t>”</w:t>
      </w:r>
      <w:r w:rsidRPr="00071341">
        <w:rPr>
          <w:rFonts w:ascii="Times New Roman" w:eastAsia="仿宋_GB2312" w:hAnsi="Times New Roman" w:hint="eastAsia"/>
          <w:sz w:val="32"/>
          <w:szCs w:val="32"/>
        </w:rPr>
        <w:t>企业主要负责人，有关证</w:t>
      </w:r>
      <w:r w:rsidRPr="00071341">
        <w:rPr>
          <w:rFonts w:ascii="Times New Roman" w:eastAsia="仿宋_GB2312" w:hAnsi="Times New Roman" w:hint="eastAsia"/>
          <w:color w:val="000000"/>
          <w:sz w:val="32"/>
          <w:szCs w:val="32"/>
        </w:rPr>
        <w:t>券公司专家。</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0"/>
          <w:szCs w:val="30"/>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黑体" w:hAnsi="Times New Roman" w:cs="Times New Roman" w:hint="eastAsia"/>
          <w:color w:val="000000"/>
          <w:sz w:val="30"/>
          <w:szCs w:val="30"/>
        </w:rPr>
        <w:t>五、其他事项</w:t>
      </w:r>
      <w:r w:rsidRPr="00071341">
        <w:rPr>
          <w:rFonts w:ascii="Times New Roman" w:eastAsia="黑体" w:hAnsi="Times New Roman" w:cs="Times New Roman"/>
          <w:color w:val="000000"/>
          <w:sz w:val="30"/>
          <w:szCs w:val="30"/>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仿宋_GB2312" w:hAnsi="Times New Roman" w:cs="Times New Roman"/>
          <w:color w:val="000000"/>
          <w:sz w:val="32"/>
          <w:szCs w:val="32"/>
        </w:rPr>
        <w:t>1</w:t>
      </w:r>
      <w:r w:rsidRPr="00071341">
        <w:rPr>
          <w:rFonts w:ascii="Times New Roman" w:eastAsia="仿宋_GB2312" w:hAnsi="Times New Roman" w:cs="Times New Roman" w:hint="eastAsia"/>
          <w:color w:val="000000"/>
          <w:sz w:val="32"/>
          <w:szCs w:val="32"/>
        </w:rPr>
        <w:t>、欢迎符合条件的优秀中小科技型企业和有实力的</w:t>
      </w:r>
      <w:r w:rsidRPr="00071341">
        <w:rPr>
          <w:rFonts w:ascii="Times New Roman" w:eastAsia="仿宋_GB2312" w:hAnsi="Times New Roman" w:cs="Times New Roman" w:hint="eastAsia"/>
          <w:sz w:val="32"/>
          <w:szCs w:val="32"/>
        </w:rPr>
        <w:t>证</w:t>
      </w:r>
      <w:r w:rsidRPr="00071341">
        <w:rPr>
          <w:rFonts w:ascii="Times New Roman" w:eastAsia="仿宋_GB2312" w:hAnsi="Times New Roman" w:cs="Times New Roman" w:hint="eastAsia"/>
          <w:color w:val="000000"/>
          <w:sz w:val="32"/>
          <w:szCs w:val="32"/>
        </w:rPr>
        <w:t>券公司报名参会。请参会人员填写报名表（见附件）并于</w:t>
      </w:r>
      <w:r w:rsidRPr="00071341">
        <w:rPr>
          <w:rFonts w:ascii="Times New Roman" w:eastAsia="仿宋_GB2312" w:hAnsi="Times New Roman" w:cs="Times New Roman"/>
          <w:color w:val="000000"/>
          <w:sz w:val="32"/>
          <w:szCs w:val="32"/>
        </w:rPr>
        <w:t>1</w:t>
      </w:r>
      <w:r w:rsidRPr="00071341">
        <w:rPr>
          <w:rFonts w:ascii="Times New Roman" w:eastAsia="仿宋_GB2312" w:hAnsi="Times New Roman" w:cs="Times New Roman" w:hint="eastAsia"/>
          <w:color w:val="000000"/>
          <w:sz w:val="32"/>
          <w:szCs w:val="32"/>
        </w:rPr>
        <w:t>月</w:t>
      </w:r>
      <w:r w:rsidRPr="00071341">
        <w:rPr>
          <w:rFonts w:ascii="Times New Roman" w:eastAsia="仿宋_GB2312" w:hAnsi="Times New Roman" w:cs="Times New Roman"/>
          <w:color w:val="000000"/>
          <w:sz w:val="32"/>
          <w:szCs w:val="32"/>
        </w:rPr>
        <w:t>4</w:t>
      </w:r>
      <w:r w:rsidRPr="00071341">
        <w:rPr>
          <w:rFonts w:ascii="Times New Roman" w:eastAsia="仿宋_GB2312" w:hAnsi="Times New Roman" w:cs="Times New Roman" w:hint="eastAsia"/>
          <w:color w:val="000000"/>
          <w:sz w:val="32"/>
          <w:szCs w:val="32"/>
        </w:rPr>
        <w:t>日前报省工信厅，以便编印服务对接手册。</w:t>
      </w:r>
      <w:r w:rsidRPr="00071341">
        <w:rPr>
          <w:rFonts w:ascii="Times New Roman" w:eastAsia="仿宋_GB2312" w:hAnsi="Times New Roman" w:cs="Times New Roman"/>
          <w:color w:val="000000"/>
          <w:sz w:val="32"/>
          <w:szCs w:val="32"/>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仿宋_GB2312" w:hAnsi="Times New Roman" w:cs="Times New Roman"/>
          <w:color w:val="000000"/>
          <w:sz w:val="32"/>
          <w:szCs w:val="32"/>
        </w:rPr>
        <w:t>2</w:t>
      </w:r>
      <w:r w:rsidRPr="00071341">
        <w:rPr>
          <w:rFonts w:ascii="Times New Roman" w:eastAsia="仿宋_GB2312" w:hAnsi="Times New Roman" w:cs="Times New Roman" w:hint="eastAsia"/>
          <w:color w:val="000000"/>
          <w:sz w:val="32"/>
          <w:szCs w:val="32"/>
        </w:rPr>
        <w:t>、请所有参会人员于</w:t>
      </w:r>
      <w:r w:rsidRPr="00071341">
        <w:rPr>
          <w:rFonts w:ascii="Times New Roman" w:eastAsia="仿宋_GB2312" w:hAnsi="Times New Roman" w:cs="Times New Roman"/>
          <w:color w:val="000000"/>
          <w:sz w:val="32"/>
          <w:szCs w:val="32"/>
        </w:rPr>
        <w:t>1</w:t>
      </w:r>
      <w:r w:rsidRPr="00071341">
        <w:rPr>
          <w:rFonts w:ascii="Times New Roman" w:eastAsia="仿宋_GB2312" w:hAnsi="Times New Roman" w:cs="Times New Roman" w:hint="eastAsia"/>
          <w:color w:val="000000"/>
          <w:sz w:val="32"/>
          <w:szCs w:val="32"/>
        </w:rPr>
        <w:t>月</w:t>
      </w:r>
      <w:r w:rsidRPr="00071341">
        <w:rPr>
          <w:rFonts w:ascii="Times New Roman" w:eastAsia="仿宋_GB2312" w:hAnsi="Times New Roman" w:cs="Times New Roman"/>
          <w:color w:val="000000"/>
          <w:sz w:val="32"/>
          <w:szCs w:val="32"/>
        </w:rPr>
        <w:t>8</w:t>
      </w:r>
      <w:r w:rsidRPr="00071341">
        <w:rPr>
          <w:rFonts w:ascii="Times New Roman" w:eastAsia="仿宋_GB2312" w:hAnsi="Times New Roman" w:cs="Times New Roman" w:hint="eastAsia"/>
          <w:color w:val="000000"/>
          <w:sz w:val="32"/>
          <w:szCs w:val="32"/>
        </w:rPr>
        <w:t>日上午</w:t>
      </w:r>
      <w:r w:rsidRPr="00071341">
        <w:rPr>
          <w:rFonts w:ascii="Times New Roman" w:eastAsia="仿宋_GB2312" w:hAnsi="Times New Roman" w:cs="Times New Roman"/>
          <w:color w:val="000000"/>
          <w:sz w:val="32"/>
          <w:szCs w:val="32"/>
        </w:rPr>
        <w:t>8:45</w:t>
      </w:r>
      <w:r w:rsidRPr="00071341">
        <w:rPr>
          <w:rFonts w:ascii="Times New Roman" w:eastAsia="仿宋_GB2312" w:hAnsi="Times New Roman" w:cs="Times New Roman" w:hint="eastAsia"/>
          <w:color w:val="000000"/>
          <w:sz w:val="32"/>
          <w:szCs w:val="32"/>
        </w:rPr>
        <w:t>分前进入会场。</w:t>
      </w:r>
      <w:r w:rsidRPr="00071341">
        <w:rPr>
          <w:rFonts w:ascii="Times New Roman" w:eastAsia="仿宋_GB2312" w:hAnsi="Times New Roman" w:cs="Times New Roman"/>
          <w:color w:val="000000"/>
          <w:sz w:val="32"/>
          <w:szCs w:val="32"/>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仿宋_GB2312" w:hAnsi="Times New Roman" w:cs="Times New Roman"/>
          <w:color w:val="000000"/>
          <w:sz w:val="32"/>
          <w:szCs w:val="32"/>
        </w:rPr>
        <w:t>3</w:t>
      </w:r>
      <w:r w:rsidRPr="00071341">
        <w:rPr>
          <w:rFonts w:ascii="Times New Roman" w:eastAsia="仿宋_GB2312" w:hAnsi="Times New Roman" w:cs="Times New Roman" w:hint="eastAsia"/>
          <w:color w:val="000000"/>
          <w:sz w:val="32"/>
          <w:szCs w:val="32"/>
        </w:rPr>
        <w:t>、联系人及联系方式：</w:t>
      </w:r>
      <w:r w:rsidRPr="00071341">
        <w:rPr>
          <w:rFonts w:ascii="Times New Roman" w:eastAsia="仿宋_GB2312" w:hAnsi="Times New Roman" w:cs="Times New Roman"/>
          <w:color w:val="000000"/>
          <w:sz w:val="32"/>
          <w:szCs w:val="32"/>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联系人：省工信厅中小企业发展促进处</w:t>
      </w:r>
      <w:r w:rsidRPr="00071341">
        <w:rPr>
          <w:rFonts w:ascii="Times New Roman" w:eastAsia="仿宋_GB2312" w:hAnsi="Times New Roman" w:cs="Times New Roman"/>
          <w:color w:val="000000"/>
          <w:sz w:val="32"/>
          <w:szCs w:val="32"/>
        </w:rPr>
        <w:t xml:space="preserve"> </w:t>
      </w:r>
      <w:r w:rsidRPr="00071341">
        <w:rPr>
          <w:rFonts w:ascii="Times New Roman" w:eastAsia="仿宋_GB2312" w:hAnsi="Times New Roman" w:cs="Times New Roman" w:hint="eastAsia"/>
          <w:color w:val="000000"/>
          <w:sz w:val="32"/>
          <w:szCs w:val="32"/>
        </w:rPr>
        <w:t>王平</w:t>
      </w:r>
      <w:r w:rsidRPr="00071341">
        <w:rPr>
          <w:rFonts w:ascii="Times New Roman" w:eastAsia="仿宋_GB2312" w:hAnsi="Times New Roman" w:cs="Times New Roman"/>
          <w:color w:val="000000"/>
          <w:sz w:val="32"/>
          <w:szCs w:val="32"/>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联系电话：</w:t>
      </w:r>
      <w:r w:rsidRPr="00071341">
        <w:rPr>
          <w:rFonts w:ascii="Times New Roman" w:eastAsia="仿宋_GB2312" w:hAnsi="Times New Roman" w:cs="Times New Roman"/>
          <w:color w:val="000000"/>
          <w:sz w:val="32"/>
          <w:szCs w:val="32"/>
        </w:rPr>
        <w:t>0731-88955552</w:t>
      </w:r>
    </w:p>
    <w:p w:rsidR="00805BD2" w:rsidRPr="00071341" w:rsidRDefault="00805BD2" w:rsidP="00CE3EF6">
      <w:pPr>
        <w:pStyle w:val="NormalWeb"/>
        <w:shd w:val="clear" w:color="auto" w:fill="FFFFFF"/>
        <w:spacing w:before="0" w:beforeAutospacing="0" w:after="0" w:afterAutospacing="0"/>
        <w:ind w:firstLine="645"/>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邮</w:t>
      </w:r>
      <w:r w:rsidRPr="00071341">
        <w:rPr>
          <w:rFonts w:ascii="Times New Roman" w:eastAsia="仿宋_GB2312" w:hAnsi="Times New Roman" w:cs="Times New Roman"/>
          <w:color w:val="000000"/>
          <w:sz w:val="32"/>
          <w:szCs w:val="32"/>
        </w:rPr>
        <w:t> </w:t>
      </w:r>
      <w:r w:rsidRPr="00071341">
        <w:rPr>
          <w:rStyle w:val="apple-converted-space"/>
          <w:rFonts w:ascii="Times New Roman" w:eastAsia="仿宋_GB2312" w:hAnsi="Times New Roman"/>
          <w:color w:val="000000"/>
          <w:sz w:val="32"/>
          <w:szCs w:val="32"/>
        </w:rPr>
        <w:t> </w:t>
      </w:r>
      <w:r w:rsidRPr="00071341">
        <w:rPr>
          <w:rFonts w:ascii="Times New Roman" w:eastAsia="仿宋_GB2312" w:hAnsi="Times New Roman" w:cs="Times New Roman" w:hint="eastAsia"/>
          <w:color w:val="000000"/>
          <w:sz w:val="32"/>
          <w:szCs w:val="32"/>
        </w:rPr>
        <w:t>箱：</w:t>
      </w:r>
      <w:r w:rsidRPr="00071341">
        <w:rPr>
          <w:rFonts w:ascii="Times New Roman" w:eastAsia="仿宋_GB2312" w:hAnsi="Times New Roman" w:cs="Times New Roman"/>
          <w:color w:val="000000"/>
          <w:sz w:val="32"/>
          <w:szCs w:val="32"/>
        </w:rPr>
        <w:t>16473678@163.com</w:t>
      </w:r>
      <w:r w:rsidRPr="00071341">
        <w:rPr>
          <w:rFonts w:ascii="Times New Roman" w:eastAsia="仿宋_GB2312" w:hAnsi="Times New Roman" w:cs="Times New Roman" w:hint="eastAsia"/>
          <w:color w:val="000000"/>
          <w:sz w:val="32"/>
          <w:szCs w:val="32"/>
        </w:rPr>
        <w:t>。</w:t>
      </w:r>
      <w:r w:rsidRPr="00071341">
        <w:rPr>
          <w:rFonts w:ascii="Times New Roman" w:eastAsia="仿宋_GB2312" w:hAnsi="Times New Roman" w:cs="Times New Roman"/>
          <w:color w:val="000000"/>
          <w:sz w:val="32"/>
          <w:szCs w:val="32"/>
        </w:rPr>
        <w:t> </w:t>
      </w:r>
    </w:p>
    <w:p w:rsidR="00805BD2" w:rsidRPr="00071341" w:rsidRDefault="00805BD2" w:rsidP="00CE3EF6">
      <w:pPr>
        <w:pStyle w:val="NormalWeb"/>
        <w:shd w:val="clear" w:color="auto" w:fill="FFFFFF"/>
        <w:spacing w:before="0" w:beforeAutospacing="0" w:after="0" w:afterAutospacing="0"/>
        <w:ind w:firstLine="645"/>
        <w:rPr>
          <w:rFonts w:ascii="Times New Roman" w:eastAsia="仿宋_GB2312" w:hAnsi="Times New Roman" w:cs="Times New Roman"/>
          <w:color w:val="000000"/>
          <w:sz w:val="32"/>
          <w:szCs w:val="32"/>
        </w:rPr>
      </w:pPr>
    </w:p>
    <w:p w:rsidR="00805BD2" w:rsidRPr="00071341" w:rsidRDefault="00805BD2" w:rsidP="00DF1962">
      <w:pPr>
        <w:pStyle w:val="NormalWeb"/>
        <w:shd w:val="clear" w:color="auto" w:fill="FFFFFF"/>
        <w:spacing w:before="0" w:beforeAutospacing="0" w:after="0" w:afterAutospacing="0"/>
        <w:ind w:firstLineChars="200" w:firstLine="3168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附件：</w:t>
      </w:r>
    </w:p>
    <w:p w:rsidR="00805BD2" w:rsidRPr="00071341" w:rsidRDefault="00805BD2" w:rsidP="00D13E37">
      <w:pPr>
        <w:pStyle w:val="NormalWeb"/>
        <w:shd w:val="clear" w:color="auto" w:fill="FFFFFF"/>
        <w:spacing w:before="0" w:beforeAutospacing="0" w:after="0" w:afterAutospacing="0"/>
        <w:ind w:firstLineChars="200" w:firstLine="31680"/>
        <w:rPr>
          <w:rFonts w:ascii="Times New Roman" w:eastAsia="仿宋_GB2312" w:hAnsi="Times New Roman" w:cs="Times New Roman"/>
          <w:color w:val="000000"/>
          <w:sz w:val="32"/>
          <w:szCs w:val="32"/>
        </w:rPr>
      </w:pPr>
      <w:r w:rsidRPr="00071341">
        <w:rPr>
          <w:rFonts w:ascii="Times New Roman" w:eastAsia="仿宋_GB2312" w:hAnsi="Times New Roman" w:cs="Times New Roman"/>
          <w:color w:val="000000"/>
          <w:sz w:val="32"/>
          <w:szCs w:val="32"/>
        </w:rPr>
        <w:t>1</w:t>
      </w:r>
      <w:r w:rsidRPr="00071341">
        <w:rPr>
          <w:rFonts w:ascii="Times New Roman" w:eastAsia="仿宋_GB2312" w:hAnsi="Times New Roman" w:cs="Times New Roman" w:hint="eastAsia"/>
          <w:color w:val="000000"/>
          <w:sz w:val="32"/>
          <w:szCs w:val="32"/>
        </w:rPr>
        <w:t>、参会企业名单</w:t>
      </w:r>
      <w:r w:rsidRPr="00071341">
        <w:rPr>
          <w:rFonts w:ascii="Times New Roman" w:eastAsia="仿宋_GB2312" w:hAnsi="Times New Roman" w:cs="Times New Roman" w:hint="eastAsia"/>
          <w:color w:val="000000"/>
          <w:spacing w:val="-20"/>
          <w:sz w:val="32"/>
          <w:szCs w:val="32"/>
        </w:rPr>
        <w:t>（非名单内企业，如有意向也可报名）</w:t>
      </w:r>
    </w:p>
    <w:p w:rsidR="00805BD2" w:rsidRPr="00071341" w:rsidRDefault="00805BD2" w:rsidP="00DF1962">
      <w:pPr>
        <w:pStyle w:val="NormalWeb"/>
        <w:shd w:val="clear" w:color="auto" w:fill="FFFFFF"/>
        <w:spacing w:before="0" w:beforeAutospacing="0" w:after="0" w:afterAutospacing="0"/>
        <w:ind w:firstLineChars="200" w:firstLine="31680"/>
        <w:rPr>
          <w:rFonts w:ascii="Times New Roman" w:eastAsia="仿宋_GB2312" w:hAnsi="Times New Roman" w:cs="Times New Roman"/>
          <w:color w:val="000000"/>
          <w:sz w:val="32"/>
          <w:szCs w:val="32"/>
        </w:rPr>
      </w:pPr>
      <w:r w:rsidRPr="00071341">
        <w:rPr>
          <w:rFonts w:ascii="Times New Roman" w:eastAsia="仿宋_GB2312" w:hAnsi="Times New Roman" w:cs="Times New Roman"/>
          <w:color w:val="000000"/>
          <w:sz w:val="32"/>
          <w:szCs w:val="32"/>
        </w:rPr>
        <w:t>2</w:t>
      </w:r>
      <w:r w:rsidRPr="00071341">
        <w:rPr>
          <w:rFonts w:ascii="Times New Roman" w:eastAsia="仿宋_GB2312" w:hAnsi="Times New Roman" w:cs="Times New Roman" w:hint="eastAsia"/>
          <w:color w:val="000000"/>
          <w:sz w:val="32"/>
          <w:szCs w:val="32"/>
        </w:rPr>
        <w:t>、</w:t>
      </w:r>
      <w:r w:rsidRPr="00071341">
        <w:rPr>
          <w:rFonts w:ascii="Times New Roman" w:eastAsia="仿宋_GB2312" w:hAnsi="Times New Roman" w:cs="Times New Roman" w:hint="eastAsia"/>
          <w:color w:val="000000"/>
          <w:spacing w:val="-20"/>
          <w:sz w:val="32"/>
          <w:szCs w:val="32"/>
        </w:rPr>
        <w:t>湖南省中小企业登陆上海科创板培训服务对接会报名表</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仿宋_GB2312" w:hAnsi="Times New Roman" w:cs="Times New Roman"/>
          <w:color w:val="000000"/>
          <w:sz w:val="32"/>
          <w:szCs w:val="32"/>
        </w:rPr>
        <w:t>  </w:t>
      </w:r>
    </w:p>
    <w:p w:rsidR="00805BD2" w:rsidRPr="00071341" w:rsidRDefault="00805BD2" w:rsidP="00423095">
      <w:pPr>
        <w:pStyle w:val="NormalWeb"/>
        <w:shd w:val="clear" w:color="auto" w:fill="FFFFFF"/>
        <w:spacing w:before="0" w:beforeAutospacing="0" w:after="0" w:afterAutospacing="0"/>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w:t>
      </w:r>
      <w:r w:rsidRPr="00071341">
        <w:rPr>
          <w:rFonts w:ascii="Times New Roman" w:eastAsia="仿宋_GB2312" w:hAnsi="Times New Roman" w:cs="Times New Roman"/>
          <w:color w:val="000000"/>
          <w:sz w:val="32"/>
          <w:szCs w:val="32"/>
        </w:rPr>
        <w:t>  </w:t>
      </w:r>
    </w:p>
    <w:p w:rsidR="00805BD2" w:rsidRPr="00071341" w:rsidRDefault="00805BD2" w:rsidP="00423095">
      <w:pPr>
        <w:pStyle w:val="NormalWeb"/>
        <w:shd w:val="clear" w:color="auto" w:fill="FFFFFF"/>
        <w:spacing w:before="0" w:beforeAutospacing="0" w:after="0" w:afterAutospacing="0"/>
        <w:jc w:val="right"/>
        <w:rPr>
          <w:rFonts w:ascii="Times New Roman" w:eastAsia="仿宋_GB2312" w:hAnsi="Times New Roman" w:cs="Times New Roman"/>
          <w:color w:val="000000"/>
          <w:sz w:val="32"/>
          <w:szCs w:val="32"/>
        </w:rPr>
      </w:pPr>
      <w:r w:rsidRPr="00071341">
        <w:rPr>
          <w:rFonts w:ascii="Times New Roman" w:eastAsia="仿宋_GB2312" w:hAnsi="Times New Roman" w:cs="Times New Roman" w:hint="eastAsia"/>
          <w:color w:val="000000"/>
          <w:sz w:val="32"/>
          <w:szCs w:val="32"/>
        </w:rPr>
        <w:t xml:space="preserve">　　湖南省工业和信息化厅</w:t>
      </w:r>
      <w:r w:rsidRPr="00071341">
        <w:rPr>
          <w:rFonts w:ascii="Times New Roman" w:eastAsia="仿宋_GB2312" w:hAnsi="Times New Roman" w:cs="Times New Roman"/>
          <w:color w:val="000000"/>
          <w:sz w:val="32"/>
          <w:szCs w:val="32"/>
        </w:rPr>
        <w:t> </w:t>
      </w:r>
    </w:p>
    <w:p w:rsidR="00805BD2" w:rsidRPr="00071341" w:rsidRDefault="00805BD2" w:rsidP="00D06176">
      <w:pPr>
        <w:pStyle w:val="NormalWeb"/>
        <w:shd w:val="clear" w:color="auto" w:fill="FFFFFF"/>
        <w:spacing w:before="0" w:beforeAutospacing="0" w:after="0" w:afterAutospacing="0"/>
        <w:ind w:right="160"/>
        <w:jc w:val="right"/>
        <w:rPr>
          <w:rFonts w:ascii="Times New Roman" w:eastAsia="仿宋_GB2312" w:hAnsi="Times New Roman" w:cs="Times New Roman"/>
          <w:color w:val="000000"/>
          <w:sz w:val="32"/>
          <w:szCs w:val="32"/>
        </w:rPr>
      </w:pPr>
      <w:r w:rsidRPr="00071341">
        <w:rPr>
          <w:rFonts w:ascii="Times New Roman" w:eastAsia="仿宋_GB2312" w:hAnsi="Times New Roman" w:cs="Times New Roman"/>
          <w:color w:val="000000"/>
          <w:sz w:val="32"/>
          <w:szCs w:val="32"/>
        </w:rPr>
        <w:t>2018</w:t>
      </w:r>
      <w:r w:rsidRPr="00071341">
        <w:rPr>
          <w:rFonts w:ascii="Times New Roman" w:eastAsia="仿宋_GB2312" w:hAnsi="Times New Roman" w:cs="Times New Roman" w:hint="eastAsia"/>
          <w:color w:val="000000"/>
          <w:sz w:val="32"/>
          <w:szCs w:val="32"/>
        </w:rPr>
        <w:t>年</w:t>
      </w:r>
      <w:r w:rsidRPr="00071341">
        <w:rPr>
          <w:rFonts w:ascii="Times New Roman" w:eastAsia="仿宋_GB2312" w:hAnsi="Times New Roman" w:cs="Times New Roman"/>
          <w:color w:val="000000"/>
          <w:sz w:val="32"/>
          <w:szCs w:val="32"/>
        </w:rPr>
        <w:t>1</w:t>
      </w:r>
      <w:r w:rsidRPr="00071341">
        <w:rPr>
          <w:rFonts w:ascii="Times New Roman" w:eastAsia="仿宋_GB2312" w:hAnsi="Times New Roman" w:cs="Times New Roman" w:hint="eastAsia"/>
          <w:color w:val="000000"/>
          <w:sz w:val="32"/>
          <w:szCs w:val="32"/>
        </w:rPr>
        <w:t>月</w:t>
      </w:r>
      <w:r w:rsidRPr="00071341">
        <w:rPr>
          <w:rFonts w:ascii="Times New Roman" w:eastAsia="仿宋_GB2312" w:hAnsi="Times New Roman" w:cs="Times New Roman"/>
          <w:color w:val="000000"/>
          <w:sz w:val="32"/>
          <w:szCs w:val="32"/>
        </w:rPr>
        <w:t>2</w:t>
      </w:r>
      <w:r w:rsidRPr="00071341">
        <w:rPr>
          <w:rFonts w:ascii="Times New Roman" w:eastAsia="仿宋_GB2312" w:hAnsi="Times New Roman" w:cs="Times New Roman" w:hint="eastAsia"/>
          <w:color w:val="000000"/>
          <w:sz w:val="32"/>
          <w:szCs w:val="32"/>
        </w:rPr>
        <w:t>日</w:t>
      </w:r>
      <w:r w:rsidRPr="00071341">
        <w:rPr>
          <w:rFonts w:ascii="Times New Roman" w:eastAsia="仿宋_GB2312" w:hAnsi="Times New Roman" w:cs="Times New Roman"/>
          <w:color w:val="000000"/>
          <w:sz w:val="32"/>
          <w:szCs w:val="32"/>
        </w:rPr>
        <w:t> </w:t>
      </w:r>
    </w:p>
    <w:p w:rsidR="00805BD2" w:rsidRPr="00071341" w:rsidRDefault="00805BD2" w:rsidP="00571F87">
      <w:pPr>
        <w:widowControl/>
        <w:jc w:val="left"/>
        <w:rPr>
          <w:rFonts w:ascii="Times New Roman" w:eastAsia="黑体" w:hAnsi="Times New Roman"/>
          <w:sz w:val="32"/>
          <w:szCs w:val="32"/>
        </w:rPr>
      </w:pPr>
      <w:r w:rsidRPr="00071341">
        <w:rPr>
          <w:rFonts w:ascii="Times New Roman" w:hAnsi="Times New Roman"/>
        </w:rPr>
        <w:br w:type="page"/>
      </w:r>
      <w:r w:rsidRPr="00071341">
        <w:rPr>
          <w:rFonts w:ascii="Times New Roman" w:eastAsia="黑体" w:hAnsi="Times New Roman" w:hint="eastAsia"/>
          <w:sz w:val="32"/>
          <w:szCs w:val="32"/>
        </w:rPr>
        <w:t>附件</w:t>
      </w:r>
      <w:r w:rsidRPr="00071341">
        <w:rPr>
          <w:rFonts w:ascii="Times New Roman" w:eastAsia="黑体" w:hAnsi="Times New Roman"/>
          <w:sz w:val="32"/>
          <w:szCs w:val="32"/>
        </w:rPr>
        <w:t>1</w:t>
      </w:r>
    </w:p>
    <w:p w:rsidR="00805BD2" w:rsidRPr="00071341" w:rsidRDefault="00805BD2" w:rsidP="00DA054E">
      <w:pPr>
        <w:pStyle w:val="NormalWeb"/>
        <w:shd w:val="clear" w:color="auto" w:fill="FFFFFF"/>
        <w:spacing w:before="0" w:beforeAutospacing="0" w:after="0" w:afterAutospacing="0"/>
        <w:ind w:right="160"/>
        <w:jc w:val="center"/>
        <w:rPr>
          <w:rFonts w:ascii="Times New Roman" w:eastAsia="方正小标宋简体" w:hAnsi="Times New Roman" w:cs="Times New Roman"/>
          <w:color w:val="000000"/>
          <w:sz w:val="40"/>
          <w:szCs w:val="40"/>
        </w:rPr>
      </w:pPr>
      <w:r w:rsidRPr="00071341">
        <w:rPr>
          <w:rFonts w:ascii="Times New Roman" w:eastAsia="方正小标宋简体" w:hAnsi="Times New Roman" w:cs="Times New Roman" w:hint="eastAsia"/>
          <w:color w:val="000000"/>
          <w:sz w:val="40"/>
          <w:szCs w:val="40"/>
        </w:rPr>
        <w:t>参会企业名单</w:t>
      </w:r>
    </w:p>
    <w:tbl>
      <w:tblPr>
        <w:tblW w:w="8379" w:type="dxa"/>
        <w:tblInd w:w="93" w:type="dxa"/>
        <w:tblLook w:val="00A0"/>
      </w:tblPr>
      <w:tblGrid>
        <w:gridCol w:w="1008"/>
        <w:gridCol w:w="1842"/>
        <w:gridCol w:w="5529"/>
      </w:tblGrid>
      <w:tr w:rsidR="00805BD2" w:rsidRPr="00071341" w:rsidTr="00104254">
        <w:trPr>
          <w:trHeight w:val="735"/>
        </w:trPr>
        <w:tc>
          <w:tcPr>
            <w:tcW w:w="1008" w:type="dxa"/>
            <w:tcBorders>
              <w:top w:val="single" w:sz="4" w:space="0" w:color="auto"/>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方正黑体简体" w:hAnsi="Times New Roman"/>
                <w:color w:val="000000"/>
                <w:sz w:val="30"/>
                <w:szCs w:val="30"/>
              </w:rPr>
            </w:pPr>
            <w:r w:rsidRPr="00071341">
              <w:rPr>
                <w:rFonts w:ascii="Times New Roman" w:eastAsia="方正黑体简体" w:hAnsi="Times New Roman" w:hint="eastAsia"/>
                <w:color w:val="000000"/>
                <w:sz w:val="30"/>
                <w:szCs w:val="30"/>
              </w:rPr>
              <w:t>序号</w:t>
            </w:r>
          </w:p>
        </w:tc>
        <w:tc>
          <w:tcPr>
            <w:tcW w:w="1842" w:type="dxa"/>
            <w:tcBorders>
              <w:top w:val="single" w:sz="4" w:space="0" w:color="auto"/>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方正黑体简体" w:hAnsi="Times New Roman"/>
                <w:color w:val="000000"/>
                <w:sz w:val="30"/>
                <w:szCs w:val="30"/>
              </w:rPr>
            </w:pPr>
            <w:r w:rsidRPr="00071341">
              <w:rPr>
                <w:rFonts w:ascii="Times New Roman" w:eastAsia="方正黑体简体" w:hAnsi="Times New Roman" w:hint="eastAsia"/>
                <w:color w:val="000000"/>
                <w:sz w:val="30"/>
                <w:szCs w:val="30"/>
              </w:rPr>
              <w:t>市州</w:t>
            </w:r>
          </w:p>
        </w:tc>
        <w:tc>
          <w:tcPr>
            <w:tcW w:w="5529" w:type="dxa"/>
            <w:tcBorders>
              <w:top w:val="single" w:sz="4" w:space="0" w:color="auto"/>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方正黑体简体" w:hAnsi="Times New Roman"/>
                <w:color w:val="000000"/>
                <w:sz w:val="30"/>
                <w:szCs w:val="30"/>
              </w:rPr>
            </w:pPr>
            <w:bookmarkStart w:id="0" w:name="_GoBack"/>
            <w:bookmarkEnd w:id="0"/>
            <w:r w:rsidRPr="00071341">
              <w:rPr>
                <w:rFonts w:ascii="Times New Roman" w:eastAsia="方正黑体简体" w:hAnsi="Times New Roman" w:hint="eastAsia"/>
                <w:color w:val="000000"/>
                <w:sz w:val="30"/>
                <w:szCs w:val="30"/>
              </w:rPr>
              <w:t>企业名称</w:t>
            </w:r>
          </w:p>
        </w:tc>
      </w:tr>
      <w:tr w:rsidR="00805BD2" w:rsidRPr="00071341" w:rsidTr="00104254">
        <w:trPr>
          <w:trHeight w:val="570"/>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1</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长沙世邦通信技术有限公司</w:t>
            </w:r>
          </w:p>
        </w:tc>
      </w:tr>
      <w:tr w:rsidR="00805BD2" w:rsidRPr="00071341" w:rsidTr="00104254">
        <w:trPr>
          <w:trHeight w:val="570"/>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2</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湖南康通电子股份有限公司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3</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爱威科技股份有限公司</w:t>
            </w:r>
          </w:p>
        </w:tc>
      </w:tr>
      <w:tr w:rsidR="00805BD2" w:rsidRPr="00071341" w:rsidTr="00104254">
        <w:trPr>
          <w:trHeight w:val="630"/>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4</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湖南航天环宇通信科技股份有限公司</w:t>
            </w:r>
          </w:p>
        </w:tc>
      </w:tr>
      <w:tr w:rsidR="00805BD2" w:rsidRPr="00071341" w:rsidTr="00104254">
        <w:trPr>
          <w:trHeight w:val="630"/>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5</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长沙华时捷环保科技发展股份有限公司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6</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长沙金龙铸造实业有限公司</w:t>
            </w:r>
          </w:p>
        </w:tc>
      </w:tr>
      <w:tr w:rsidR="00805BD2" w:rsidRPr="00071341" w:rsidTr="00104254">
        <w:trPr>
          <w:trHeight w:val="630"/>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7</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湖南五新隧道智能装备股份有限公司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8</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湖南邦弗特新材料技术有限公司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9</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湖南星邦重工有限公司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10</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湖南天地恒一制药有限公司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11</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湖南华纳大药厂股份有限公司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12</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湖南柯盛新材料有限公司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13</w:t>
            </w:r>
          </w:p>
        </w:tc>
        <w:tc>
          <w:tcPr>
            <w:tcW w:w="1842" w:type="dxa"/>
            <w:tcBorders>
              <w:top w:val="nil"/>
              <w:left w:val="nil"/>
              <w:bottom w:val="single" w:sz="4" w:space="0" w:color="auto"/>
              <w:right w:val="single" w:sz="4" w:space="0" w:color="auto"/>
            </w:tcBorders>
            <w:shd w:val="clear" w:color="000000" w:fill="FFFFFF"/>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湖南固尔邦幕墙装饰股份有限公司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14</w:t>
            </w:r>
          </w:p>
        </w:tc>
        <w:tc>
          <w:tcPr>
            <w:tcW w:w="1842" w:type="dxa"/>
            <w:tcBorders>
              <w:top w:val="nil"/>
              <w:left w:val="nil"/>
              <w:bottom w:val="single" w:sz="4" w:space="0" w:color="auto"/>
              <w:right w:val="single" w:sz="4" w:space="0" w:color="auto"/>
            </w:tcBorders>
            <w:noWrap/>
            <w:vAlign w:val="center"/>
          </w:tcPr>
          <w:p w:rsidR="00805BD2" w:rsidRPr="00071341" w:rsidRDefault="00805BD2" w:rsidP="00104254">
            <w:pPr>
              <w:spacing w:line="560" w:lineRule="exact"/>
              <w:jc w:val="center"/>
              <w:rPr>
                <w:rFonts w:ascii="Times New Roman" w:eastAsia="仿宋_GB2312" w:hAnsi="Times New Roman"/>
                <w:sz w:val="30"/>
                <w:szCs w:val="30"/>
              </w:rPr>
            </w:pPr>
            <w:r w:rsidRPr="00071341">
              <w:rPr>
                <w:rFonts w:ascii="Times New Roman" w:eastAsia="仿宋_GB2312" w:hAnsi="Times New Roman" w:hint="eastAsia"/>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东信烟花集团有限公司</w:t>
            </w:r>
          </w:p>
        </w:tc>
      </w:tr>
      <w:tr w:rsidR="00805BD2" w:rsidRPr="00071341" w:rsidTr="00104254">
        <w:trPr>
          <w:trHeight w:val="34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15</w:t>
            </w:r>
          </w:p>
        </w:tc>
        <w:tc>
          <w:tcPr>
            <w:tcW w:w="1842" w:type="dxa"/>
            <w:tcBorders>
              <w:top w:val="nil"/>
              <w:left w:val="nil"/>
              <w:bottom w:val="single" w:sz="4" w:space="0" w:color="auto"/>
              <w:right w:val="single" w:sz="4" w:space="0" w:color="auto"/>
            </w:tcBorders>
            <w:shd w:val="clear" w:color="000000" w:fill="FFFFFF"/>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sz w:val="30"/>
                <w:szCs w:val="30"/>
              </w:rPr>
            </w:pPr>
            <w:r w:rsidRPr="00071341">
              <w:rPr>
                <w:rFonts w:ascii="Times New Roman" w:eastAsia="仿宋_GB2312" w:hAnsi="Times New Roman" w:hint="eastAsia"/>
                <w:sz w:val="30"/>
                <w:szCs w:val="30"/>
              </w:rPr>
              <w:t>长沙兴嘉生物工程股份有限公司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16</w:t>
            </w:r>
          </w:p>
        </w:tc>
        <w:tc>
          <w:tcPr>
            <w:tcW w:w="1842" w:type="dxa"/>
            <w:tcBorders>
              <w:top w:val="nil"/>
              <w:left w:val="nil"/>
              <w:bottom w:val="single" w:sz="4" w:space="0" w:color="auto"/>
              <w:right w:val="single" w:sz="4" w:space="0" w:color="auto"/>
            </w:tcBorders>
            <w:shd w:val="clear" w:color="000000" w:fill="FFFFFF"/>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长沙市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sz w:val="30"/>
                <w:szCs w:val="30"/>
              </w:rPr>
            </w:pPr>
            <w:r w:rsidRPr="00071341">
              <w:rPr>
                <w:rFonts w:ascii="Times New Roman" w:eastAsia="仿宋_GB2312" w:hAnsi="Times New Roman" w:hint="eastAsia"/>
                <w:color w:val="000000"/>
                <w:sz w:val="30"/>
                <w:szCs w:val="30"/>
              </w:rPr>
              <w:t>湖南三一快而居住宅工业有限公司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b/>
                <w:color w:val="000000"/>
                <w:sz w:val="30"/>
                <w:szCs w:val="30"/>
              </w:rPr>
              <w:t>17</w:t>
            </w:r>
          </w:p>
        </w:tc>
        <w:tc>
          <w:tcPr>
            <w:tcW w:w="1842" w:type="dxa"/>
            <w:tcBorders>
              <w:top w:val="nil"/>
              <w:left w:val="nil"/>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株洲市</w:t>
            </w:r>
          </w:p>
        </w:tc>
        <w:tc>
          <w:tcPr>
            <w:tcW w:w="5529" w:type="dxa"/>
            <w:tcBorders>
              <w:top w:val="nil"/>
              <w:left w:val="nil"/>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醴陵华鑫电瓷科技股份有限公司</w:t>
            </w:r>
          </w:p>
        </w:tc>
      </w:tr>
      <w:tr w:rsidR="00805BD2" w:rsidRPr="00071341" w:rsidTr="00104254">
        <w:trPr>
          <w:trHeight w:val="630"/>
        </w:trPr>
        <w:tc>
          <w:tcPr>
            <w:tcW w:w="1008" w:type="dxa"/>
            <w:tcBorders>
              <w:top w:val="nil"/>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b/>
                <w:color w:val="000000"/>
                <w:sz w:val="30"/>
                <w:szCs w:val="30"/>
              </w:rPr>
              <w:t>18</w:t>
            </w:r>
          </w:p>
        </w:tc>
        <w:tc>
          <w:tcPr>
            <w:tcW w:w="1842" w:type="dxa"/>
            <w:tcBorders>
              <w:top w:val="nil"/>
              <w:left w:val="nil"/>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株洲市</w:t>
            </w:r>
          </w:p>
        </w:tc>
        <w:tc>
          <w:tcPr>
            <w:tcW w:w="5529" w:type="dxa"/>
            <w:tcBorders>
              <w:top w:val="nil"/>
              <w:left w:val="nil"/>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株洲欧科亿数控精密刀具股份有限公司</w:t>
            </w:r>
          </w:p>
        </w:tc>
      </w:tr>
      <w:tr w:rsidR="00805BD2" w:rsidRPr="00071341" w:rsidTr="00104254">
        <w:trPr>
          <w:trHeight w:val="315"/>
        </w:trPr>
        <w:tc>
          <w:tcPr>
            <w:tcW w:w="1008" w:type="dxa"/>
            <w:tcBorders>
              <w:top w:val="single" w:sz="4" w:space="0" w:color="auto"/>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b/>
                <w:color w:val="000000"/>
                <w:sz w:val="30"/>
                <w:szCs w:val="30"/>
              </w:rPr>
              <w:t>19</w:t>
            </w:r>
          </w:p>
        </w:tc>
        <w:tc>
          <w:tcPr>
            <w:tcW w:w="1842" w:type="dxa"/>
            <w:tcBorders>
              <w:top w:val="single" w:sz="4" w:space="0" w:color="auto"/>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株洲市</w:t>
            </w:r>
          </w:p>
        </w:tc>
        <w:tc>
          <w:tcPr>
            <w:tcW w:w="5529" w:type="dxa"/>
            <w:tcBorders>
              <w:top w:val="single" w:sz="4" w:space="0" w:color="auto"/>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株洲肯特硬质合金有限公司</w:t>
            </w:r>
          </w:p>
        </w:tc>
      </w:tr>
      <w:tr w:rsidR="00805BD2" w:rsidRPr="00071341" w:rsidTr="00566EF5">
        <w:trPr>
          <w:trHeight w:val="315"/>
        </w:trPr>
        <w:tc>
          <w:tcPr>
            <w:tcW w:w="1008" w:type="dxa"/>
            <w:tcBorders>
              <w:top w:val="single" w:sz="4" w:space="0" w:color="auto"/>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b/>
                <w:color w:val="000000"/>
                <w:sz w:val="30"/>
                <w:szCs w:val="30"/>
              </w:rPr>
              <w:t>20</w:t>
            </w:r>
          </w:p>
        </w:tc>
        <w:tc>
          <w:tcPr>
            <w:tcW w:w="1842" w:type="dxa"/>
            <w:tcBorders>
              <w:top w:val="single" w:sz="4" w:space="0" w:color="auto"/>
              <w:left w:val="nil"/>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株洲市</w:t>
            </w:r>
          </w:p>
        </w:tc>
        <w:tc>
          <w:tcPr>
            <w:tcW w:w="5529" w:type="dxa"/>
            <w:tcBorders>
              <w:top w:val="single" w:sz="4" w:space="0" w:color="auto"/>
              <w:left w:val="nil"/>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贵派电器股份有限公司</w:t>
            </w:r>
          </w:p>
        </w:tc>
      </w:tr>
      <w:tr w:rsidR="00805BD2" w:rsidRPr="00071341" w:rsidTr="00566EF5">
        <w:trPr>
          <w:trHeight w:val="315"/>
        </w:trPr>
        <w:tc>
          <w:tcPr>
            <w:tcW w:w="1008" w:type="dxa"/>
            <w:tcBorders>
              <w:top w:val="single" w:sz="4" w:space="0" w:color="auto"/>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b/>
                <w:color w:val="000000"/>
                <w:sz w:val="30"/>
                <w:szCs w:val="30"/>
              </w:rPr>
              <w:t>21</w:t>
            </w:r>
          </w:p>
        </w:tc>
        <w:tc>
          <w:tcPr>
            <w:tcW w:w="1842" w:type="dxa"/>
            <w:tcBorders>
              <w:top w:val="single" w:sz="4" w:space="0" w:color="auto"/>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株洲市</w:t>
            </w:r>
          </w:p>
        </w:tc>
        <w:tc>
          <w:tcPr>
            <w:tcW w:w="5529" w:type="dxa"/>
            <w:tcBorders>
              <w:top w:val="single" w:sz="4" w:space="0" w:color="auto"/>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湖南国声声学科技股份有限公司</w:t>
            </w:r>
          </w:p>
        </w:tc>
      </w:tr>
      <w:tr w:rsidR="00805BD2" w:rsidRPr="00071341" w:rsidTr="00566EF5">
        <w:trPr>
          <w:trHeight w:val="315"/>
        </w:trPr>
        <w:tc>
          <w:tcPr>
            <w:tcW w:w="1008" w:type="dxa"/>
            <w:tcBorders>
              <w:top w:val="single" w:sz="4" w:space="0" w:color="auto"/>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b/>
                <w:color w:val="000000"/>
                <w:sz w:val="30"/>
                <w:szCs w:val="30"/>
              </w:rPr>
              <w:t>22</w:t>
            </w:r>
          </w:p>
        </w:tc>
        <w:tc>
          <w:tcPr>
            <w:tcW w:w="1842" w:type="dxa"/>
            <w:tcBorders>
              <w:top w:val="single" w:sz="4" w:space="0" w:color="auto"/>
              <w:left w:val="nil"/>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株洲市</w:t>
            </w:r>
          </w:p>
        </w:tc>
        <w:tc>
          <w:tcPr>
            <w:tcW w:w="5529" w:type="dxa"/>
            <w:tcBorders>
              <w:top w:val="single" w:sz="4" w:space="0" w:color="auto"/>
              <w:left w:val="nil"/>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湖南恒茂高科股份有限公司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b/>
                <w:color w:val="000000"/>
                <w:sz w:val="30"/>
                <w:szCs w:val="30"/>
              </w:rPr>
              <w:t>23</w:t>
            </w:r>
          </w:p>
        </w:tc>
        <w:tc>
          <w:tcPr>
            <w:tcW w:w="1842" w:type="dxa"/>
            <w:tcBorders>
              <w:top w:val="nil"/>
              <w:left w:val="nil"/>
              <w:bottom w:val="single" w:sz="4" w:space="0" w:color="auto"/>
              <w:right w:val="single" w:sz="4" w:space="0" w:color="auto"/>
            </w:tcBorders>
            <w:noWrap/>
            <w:vAlign w:val="center"/>
          </w:tcPr>
          <w:p w:rsidR="00805BD2" w:rsidRPr="004D01C3" w:rsidRDefault="00805BD2" w:rsidP="00104254">
            <w:pPr>
              <w:spacing w:line="560" w:lineRule="exact"/>
              <w:jc w:val="center"/>
              <w:rPr>
                <w:rFonts w:ascii="Times New Roman" w:eastAsia="仿宋_GB2312" w:hAnsi="Times New Roman"/>
                <w:b/>
                <w:sz w:val="30"/>
                <w:szCs w:val="30"/>
              </w:rPr>
            </w:pPr>
            <w:r w:rsidRPr="004D01C3">
              <w:rPr>
                <w:rFonts w:ascii="Times New Roman" w:eastAsia="仿宋_GB2312" w:hAnsi="Times New Roman" w:hint="eastAsia"/>
                <w:b/>
                <w:sz w:val="30"/>
                <w:szCs w:val="30"/>
              </w:rPr>
              <w:t>株洲市</w:t>
            </w:r>
          </w:p>
        </w:tc>
        <w:tc>
          <w:tcPr>
            <w:tcW w:w="5529" w:type="dxa"/>
            <w:tcBorders>
              <w:top w:val="nil"/>
              <w:left w:val="nil"/>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众普森科技</w:t>
            </w:r>
            <w:r w:rsidRPr="004D01C3">
              <w:rPr>
                <w:rFonts w:ascii="Times New Roman" w:eastAsia="仿宋_GB2312" w:hAnsi="Times New Roman"/>
                <w:b/>
                <w:color w:val="000000"/>
                <w:sz w:val="30"/>
                <w:szCs w:val="30"/>
              </w:rPr>
              <w:t>(</w:t>
            </w:r>
            <w:r w:rsidRPr="004D01C3">
              <w:rPr>
                <w:rFonts w:ascii="Times New Roman" w:eastAsia="仿宋_GB2312" w:hAnsi="Times New Roman" w:hint="eastAsia"/>
                <w:b/>
                <w:color w:val="000000"/>
                <w:sz w:val="30"/>
                <w:szCs w:val="30"/>
              </w:rPr>
              <w:t>株洲）有限公司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b/>
                <w:color w:val="000000"/>
                <w:sz w:val="30"/>
                <w:szCs w:val="30"/>
              </w:rPr>
              <w:t>24</w:t>
            </w:r>
          </w:p>
        </w:tc>
        <w:tc>
          <w:tcPr>
            <w:tcW w:w="1842" w:type="dxa"/>
            <w:tcBorders>
              <w:top w:val="nil"/>
              <w:left w:val="nil"/>
              <w:bottom w:val="single" w:sz="4" w:space="0" w:color="auto"/>
              <w:right w:val="single" w:sz="4" w:space="0" w:color="auto"/>
            </w:tcBorders>
            <w:shd w:val="clear" w:color="000000" w:fill="FFFFFF"/>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株洲市</w:t>
            </w:r>
          </w:p>
        </w:tc>
        <w:tc>
          <w:tcPr>
            <w:tcW w:w="5529" w:type="dxa"/>
            <w:tcBorders>
              <w:top w:val="nil"/>
              <w:left w:val="nil"/>
              <w:bottom w:val="single" w:sz="4" w:space="0" w:color="auto"/>
              <w:right w:val="single" w:sz="4" w:space="0" w:color="auto"/>
            </w:tcBorders>
            <w:shd w:val="clear" w:color="000000" w:fill="FFFFFF"/>
            <w:vAlign w:val="center"/>
          </w:tcPr>
          <w:p w:rsidR="00805BD2" w:rsidRPr="004D01C3" w:rsidRDefault="00805BD2" w:rsidP="00104254">
            <w:pPr>
              <w:spacing w:line="560" w:lineRule="exact"/>
              <w:jc w:val="center"/>
              <w:rPr>
                <w:rFonts w:ascii="Times New Roman" w:eastAsia="仿宋_GB2312" w:hAnsi="Times New Roman"/>
                <w:b/>
                <w:color w:val="000000"/>
                <w:sz w:val="30"/>
                <w:szCs w:val="30"/>
              </w:rPr>
            </w:pPr>
            <w:r w:rsidRPr="004D01C3">
              <w:rPr>
                <w:rFonts w:ascii="Times New Roman" w:eastAsia="仿宋_GB2312" w:hAnsi="Times New Roman" w:hint="eastAsia"/>
                <w:b/>
                <w:color w:val="000000"/>
                <w:sz w:val="30"/>
                <w:szCs w:val="30"/>
              </w:rPr>
              <w:t>株洲中车特种装备科技有限公司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25</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郴州市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湖南郴州粮油机械有限公司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26</w:t>
            </w:r>
          </w:p>
        </w:tc>
        <w:tc>
          <w:tcPr>
            <w:tcW w:w="1842" w:type="dxa"/>
            <w:tcBorders>
              <w:top w:val="nil"/>
              <w:left w:val="nil"/>
              <w:bottom w:val="single" w:sz="4" w:space="0" w:color="auto"/>
              <w:right w:val="single" w:sz="4" w:space="0" w:color="auto"/>
            </w:tcBorders>
            <w:noWrap/>
            <w:vAlign w:val="center"/>
          </w:tcPr>
          <w:p w:rsidR="00805BD2" w:rsidRPr="00071341" w:rsidRDefault="00805BD2" w:rsidP="00104254">
            <w:pPr>
              <w:spacing w:line="560" w:lineRule="exact"/>
              <w:jc w:val="center"/>
              <w:rPr>
                <w:rFonts w:ascii="Times New Roman" w:eastAsia="仿宋_GB2312" w:hAnsi="Times New Roman"/>
                <w:sz w:val="30"/>
                <w:szCs w:val="30"/>
              </w:rPr>
            </w:pPr>
            <w:r w:rsidRPr="00071341">
              <w:rPr>
                <w:rFonts w:ascii="Times New Roman" w:eastAsia="仿宋_GB2312" w:hAnsi="Times New Roman" w:hint="eastAsia"/>
                <w:sz w:val="30"/>
                <w:szCs w:val="30"/>
              </w:rPr>
              <w:t>郴州市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湖南裕湘食品有限公司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27</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衡阳市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南岳生物制药有限公司</w:t>
            </w:r>
          </w:p>
        </w:tc>
      </w:tr>
      <w:tr w:rsidR="00805BD2" w:rsidRPr="00071341" w:rsidTr="00104254">
        <w:trPr>
          <w:trHeight w:val="630"/>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28</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衡阳市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衡阳市金则利特种合金股份有限公司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29</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衡阳市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衡阳运输机械有限公司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30</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衡阳市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衡阳镭目科技有限责任公司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31</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衡阳市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湖南衡阳新澧化工有限公司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32</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衡阳市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湖南大三湘茶油股份有限公司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33</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衡阳市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衡山县佳诚新材料有限公司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34</w:t>
            </w:r>
          </w:p>
        </w:tc>
        <w:tc>
          <w:tcPr>
            <w:tcW w:w="1842" w:type="dxa"/>
            <w:tcBorders>
              <w:top w:val="nil"/>
              <w:left w:val="nil"/>
              <w:bottom w:val="single" w:sz="4" w:space="0" w:color="auto"/>
              <w:right w:val="single" w:sz="4" w:space="0" w:color="auto"/>
            </w:tcBorders>
            <w:noWrap/>
            <w:vAlign w:val="center"/>
          </w:tcPr>
          <w:p w:rsidR="00805BD2" w:rsidRPr="00071341" w:rsidRDefault="00805BD2" w:rsidP="00104254">
            <w:pPr>
              <w:spacing w:line="560" w:lineRule="exact"/>
              <w:jc w:val="center"/>
              <w:rPr>
                <w:rFonts w:ascii="Times New Roman" w:eastAsia="仿宋_GB2312" w:hAnsi="Times New Roman"/>
                <w:sz w:val="30"/>
                <w:szCs w:val="30"/>
              </w:rPr>
            </w:pPr>
            <w:r w:rsidRPr="00071341">
              <w:rPr>
                <w:rFonts w:ascii="Times New Roman" w:eastAsia="仿宋_GB2312" w:hAnsi="Times New Roman" w:hint="eastAsia"/>
                <w:sz w:val="30"/>
                <w:szCs w:val="30"/>
              </w:rPr>
              <w:t>衡阳市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湖南省衡山县佳诚新材料有限公司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35</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湘潭市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湖南江冶机电科技股份有限公司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36</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湘潭市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湘潭宏大真空技术股份有限公司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37</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常德市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湖南常德牌水表制造有限公司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38</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常德市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湖南太子化工涂料有限公司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39</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常德市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常德中车新能源汽车有限公司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40</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常德市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湖南标迪夫节能科技有限公司</w:t>
            </w:r>
          </w:p>
        </w:tc>
      </w:tr>
      <w:tr w:rsidR="00805BD2" w:rsidRPr="00071341" w:rsidTr="00104254">
        <w:trPr>
          <w:trHeight w:val="315"/>
        </w:trPr>
        <w:tc>
          <w:tcPr>
            <w:tcW w:w="1008" w:type="dxa"/>
            <w:tcBorders>
              <w:top w:val="single" w:sz="4" w:space="0" w:color="auto"/>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41</w:t>
            </w:r>
          </w:p>
        </w:tc>
        <w:tc>
          <w:tcPr>
            <w:tcW w:w="1842" w:type="dxa"/>
            <w:tcBorders>
              <w:top w:val="single" w:sz="4" w:space="0" w:color="auto"/>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常德市</w:t>
            </w:r>
          </w:p>
        </w:tc>
        <w:tc>
          <w:tcPr>
            <w:tcW w:w="5529" w:type="dxa"/>
            <w:tcBorders>
              <w:top w:val="single" w:sz="4" w:space="0" w:color="auto"/>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湖南响箭重工科技有限公司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42</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常德市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湖南飞沃新能源科技股份有限公司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43</w:t>
            </w:r>
          </w:p>
        </w:tc>
        <w:tc>
          <w:tcPr>
            <w:tcW w:w="1842" w:type="dxa"/>
            <w:tcBorders>
              <w:top w:val="nil"/>
              <w:left w:val="nil"/>
              <w:bottom w:val="single" w:sz="4" w:space="0" w:color="auto"/>
              <w:right w:val="single" w:sz="4" w:space="0" w:color="auto"/>
            </w:tcBorders>
            <w:noWrap/>
            <w:vAlign w:val="center"/>
          </w:tcPr>
          <w:p w:rsidR="00805BD2" w:rsidRPr="00071341" w:rsidRDefault="00805BD2" w:rsidP="00104254">
            <w:pPr>
              <w:spacing w:line="560" w:lineRule="exact"/>
              <w:jc w:val="center"/>
              <w:rPr>
                <w:rFonts w:ascii="Times New Roman" w:eastAsia="仿宋_GB2312" w:hAnsi="Times New Roman"/>
                <w:sz w:val="30"/>
                <w:szCs w:val="30"/>
              </w:rPr>
            </w:pPr>
            <w:r w:rsidRPr="00071341">
              <w:rPr>
                <w:rFonts w:ascii="Times New Roman" w:eastAsia="仿宋_GB2312" w:hAnsi="Times New Roman" w:hint="eastAsia"/>
                <w:sz w:val="30"/>
                <w:szCs w:val="30"/>
              </w:rPr>
              <w:t>常德市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湖南金富力新能源股份有限公司</w:t>
            </w:r>
          </w:p>
        </w:tc>
      </w:tr>
      <w:tr w:rsidR="00805BD2" w:rsidRPr="00071341" w:rsidTr="00566EF5">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44</w:t>
            </w:r>
          </w:p>
        </w:tc>
        <w:tc>
          <w:tcPr>
            <w:tcW w:w="1842" w:type="dxa"/>
            <w:tcBorders>
              <w:top w:val="nil"/>
              <w:left w:val="nil"/>
              <w:bottom w:val="single" w:sz="4" w:space="0" w:color="auto"/>
              <w:right w:val="single" w:sz="4" w:space="0" w:color="auto"/>
            </w:tcBorders>
            <w:noWrap/>
            <w:vAlign w:val="center"/>
          </w:tcPr>
          <w:p w:rsidR="00805BD2" w:rsidRPr="00071341" w:rsidRDefault="00805BD2" w:rsidP="00104254">
            <w:pPr>
              <w:spacing w:line="560" w:lineRule="exact"/>
              <w:jc w:val="center"/>
              <w:rPr>
                <w:rFonts w:ascii="Times New Roman" w:eastAsia="仿宋_GB2312" w:hAnsi="Times New Roman"/>
                <w:sz w:val="30"/>
                <w:szCs w:val="30"/>
              </w:rPr>
            </w:pPr>
            <w:r w:rsidRPr="00071341">
              <w:rPr>
                <w:rFonts w:ascii="Times New Roman" w:eastAsia="仿宋_GB2312" w:hAnsi="Times New Roman" w:hint="eastAsia"/>
                <w:sz w:val="30"/>
                <w:szCs w:val="30"/>
              </w:rPr>
              <w:t>常德市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药圣堂（湖南）制药有限公司</w:t>
            </w:r>
          </w:p>
        </w:tc>
      </w:tr>
      <w:tr w:rsidR="00805BD2" w:rsidRPr="00071341" w:rsidTr="00566EF5">
        <w:trPr>
          <w:trHeight w:val="315"/>
        </w:trPr>
        <w:tc>
          <w:tcPr>
            <w:tcW w:w="1008" w:type="dxa"/>
            <w:tcBorders>
              <w:top w:val="single" w:sz="4" w:space="0" w:color="auto"/>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45</w:t>
            </w:r>
          </w:p>
        </w:tc>
        <w:tc>
          <w:tcPr>
            <w:tcW w:w="1842" w:type="dxa"/>
            <w:tcBorders>
              <w:top w:val="single" w:sz="4" w:space="0" w:color="auto"/>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岳阳市</w:t>
            </w:r>
          </w:p>
        </w:tc>
        <w:tc>
          <w:tcPr>
            <w:tcW w:w="5529" w:type="dxa"/>
            <w:tcBorders>
              <w:top w:val="single" w:sz="4" w:space="0" w:color="auto"/>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湖南中科电气股份有限公司</w:t>
            </w:r>
          </w:p>
        </w:tc>
      </w:tr>
      <w:tr w:rsidR="00805BD2" w:rsidRPr="00071341" w:rsidTr="00566EF5">
        <w:trPr>
          <w:trHeight w:val="315"/>
        </w:trPr>
        <w:tc>
          <w:tcPr>
            <w:tcW w:w="1008" w:type="dxa"/>
            <w:tcBorders>
              <w:top w:val="single" w:sz="4" w:space="0" w:color="auto"/>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46</w:t>
            </w:r>
          </w:p>
        </w:tc>
        <w:tc>
          <w:tcPr>
            <w:tcW w:w="1842" w:type="dxa"/>
            <w:tcBorders>
              <w:top w:val="single" w:sz="4" w:space="0" w:color="auto"/>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岳阳市</w:t>
            </w:r>
          </w:p>
        </w:tc>
        <w:tc>
          <w:tcPr>
            <w:tcW w:w="5529" w:type="dxa"/>
            <w:tcBorders>
              <w:top w:val="single" w:sz="4" w:space="0" w:color="auto"/>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湖南瑞源石化股份有限公司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47</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岳阳市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湖南三兴精密工业股份有限公司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48</w:t>
            </w:r>
          </w:p>
        </w:tc>
        <w:tc>
          <w:tcPr>
            <w:tcW w:w="1842" w:type="dxa"/>
            <w:tcBorders>
              <w:top w:val="nil"/>
              <w:left w:val="nil"/>
              <w:bottom w:val="single" w:sz="4" w:space="0" w:color="auto"/>
              <w:right w:val="single" w:sz="4" w:space="0" w:color="auto"/>
            </w:tcBorders>
            <w:shd w:val="clear" w:color="000000" w:fill="FFFFFF"/>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岳阳市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湖南金叶众望科技股份有限公司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49</w:t>
            </w:r>
          </w:p>
        </w:tc>
        <w:tc>
          <w:tcPr>
            <w:tcW w:w="1842" w:type="dxa"/>
            <w:tcBorders>
              <w:top w:val="nil"/>
              <w:left w:val="nil"/>
              <w:bottom w:val="single" w:sz="4" w:space="0" w:color="auto"/>
              <w:right w:val="single" w:sz="4" w:space="0" w:color="auto"/>
            </w:tcBorders>
            <w:shd w:val="clear" w:color="000000" w:fill="FFFFFF"/>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岳阳市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湖南渔米之湘食品有限公司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50</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益阳市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湖南金博碳素股份有限公司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51</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益阳市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华翔翔能电气股份有限公司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52</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益阳市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湖南福德电气有限公司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53</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益阳市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益阳富佳科技有限公司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54</w:t>
            </w:r>
          </w:p>
        </w:tc>
        <w:tc>
          <w:tcPr>
            <w:tcW w:w="1842" w:type="dxa"/>
            <w:tcBorders>
              <w:top w:val="nil"/>
              <w:left w:val="nil"/>
              <w:bottom w:val="single" w:sz="4" w:space="0" w:color="auto"/>
              <w:right w:val="single" w:sz="4" w:space="0" w:color="auto"/>
            </w:tcBorders>
            <w:shd w:val="clear" w:color="000000" w:fill="FFFFFF"/>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益阳市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湖南力天高新材料股份有限公司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55</w:t>
            </w:r>
          </w:p>
        </w:tc>
        <w:tc>
          <w:tcPr>
            <w:tcW w:w="1842" w:type="dxa"/>
            <w:tcBorders>
              <w:top w:val="nil"/>
              <w:left w:val="nil"/>
              <w:bottom w:val="single" w:sz="4" w:space="0" w:color="auto"/>
              <w:right w:val="single" w:sz="4" w:space="0" w:color="auto"/>
            </w:tcBorders>
            <w:shd w:val="clear" w:color="000000" w:fill="FFFFFF"/>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益阳市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益阳市万京源电子有限公司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56</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娄底市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湖南创一电子科技股份有限公司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57</w:t>
            </w:r>
          </w:p>
        </w:tc>
        <w:tc>
          <w:tcPr>
            <w:tcW w:w="1842"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娄底市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湖南三泰新材料股份有限公司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58</w:t>
            </w:r>
          </w:p>
        </w:tc>
        <w:tc>
          <w:tcPr>
            <w:tcW w:w="1842" w:type="dxa"/>
            <w:tcBorders>
              <w:top w:val="nil"/>
              <w:left w:val="nil"/>
              <w:bottom w:val="single" w:sz="4" w:space="0" w:color="auto"/>
              <w:right w:val="single" w:sz="4" w:space="0" w:color="auto"/>
            </w:tcBorders>
            <w:shd w:val="clear" w:color="000000" w:fill="FFFFFF"/>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湘西州</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湘西自治州丰达合金科技有限公司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59</w:t>
            </w:r>
          </w:p>
        </w:tc>
        <w:tc>
          <w:tcPr>
            <w:tcW w:w="1842" w:type="dxa"/>
            <w:tcBorders>
              <w:top w:val="nil"/>
              <w:left w:val="nil"/>
              <w:bottom w:val="single" w:sz="4" w:space="0" w:color="auto"/>
              <w:right w:val="single" w:sz="4" w:space="0" w:color="auto"/>
            </w:tcBorders>
            <w:shd w:val="clear" w:color="000000" w:fill="FFFFFF"/>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永州市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湖南银光粮油股份有限公司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60</w:t>
            </w:r>
          </w:p>
        </w:tc>
        <w:tc>
          <w:tcPr>
            <w:tcW w:w="1842" w:type="dxa"/>
            <w:tcBorders>
              <w:top w:val="nil"/>
              <w:left w:val="nil"/>
              <w:bottom w:val="single" w:sz="4" w:space="0" w:color="auto"/>
              <w:right w:val="single" w:sz="4" w:space="0" w:color="auto"/>
            </w:tcBorders>
            <w:shd w:val="clear" w:color="000000" w:fill="FFFFFF"/>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永州市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湖南省中科农业有限公司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61</w:t>
            </w:r>
          </w:p>
        </w:tc>
        <w:tc>
          <w:tcPr>
            <w:tcW w:w="1842" w:type="dxa"/>
            <w:tcBorders>
              <w:top w:val="nil"/>
              <w:left w:val="nil"/>
              <w:bottom w:val="single" w:sz="4" w:space="0" w:color="auto"/>
              <w:right w:val="single" w:sz="4" w:space="0" w:color="auto"/>
            </w:tcBorders>
            <w:noWrap/>
            <w:vAlign w:val="center"/>
          </w:tcPr>
          <w:p w:rsidR="00805BD2" w:rsidRPr="00071341" w:rsidRDefault="00805BD2" w:rsidP="00104254">
            <w:pPr>
              <w:spacing w:line="560" w:lineRule="exact"/>
              <w:jc w:val="center"/>
              <w:rPr>
                <w:rFonts w:ascii="Times New Roman" w:eastAsia="仿宋_GB2312" w:hAnsi="Times New Roman"/>
                <w:sz w:val="30"/>
                <w:szCs w:val="30"/>
              </w:rPr>
            </w:pPr>
            <w:r w:rsidRPr="00071341">
              <w:rPr>
                <w:rFonts w:ascii="Times New Roman" w:eastAsia="仿宋_GB2312" w:hAnsi="Times New Roman" w:hint="eastAsia"/>
                <w:sz w:val="30"/>
                <w:szCs w:val="30"/>
              </w:rPr>
              <w:t>邵阳市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湖南玉新药业有限公司</w:t>
            </w:r>
          </w:p>
        </w:tc>
      </w:tr>
      <w:tr w:rsidR="00805BD2" w:rsidRPr="00071341" w:rsidTr="00104254">
        <w:trPr>
          <w:trHeight w:val="315"/>
        </w:trPr>
        <w:tc>
          <w:tcPr>
            <w:tcW w:w="1008" w:type="dxa"/>
            <w:tcBorders>
              <w:top w:val="nil"/>
              <w:left w:val="single" w:sz="4" w:space="0" w:color="auto"/>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color w:val="000000"/>
                <w:sz w:val="30"/>
                <w:szCs w:val="30"/>
              </w:rPr>
              <w:t>62</w:t>
            </w:r>
          </w:p>
        </w:tc>
        <w:tc>
          <w:tcPr>
            <w:tcW w:w="1842" w:type="dxa"/>
            <w:tcBorders>
              <w:top w:val="nil"/>
              <w:left w:val="nil"/>
              <w:bottom w:val="single" w:sz="4" w:space="0" w:color="auto"/>
              <w:right w:val="single" w:sz="4" w:space="0" w:color="auto"/>
            </w:tcBorders>
            <w:noWrap/>
            <w:vAlign w:val="center"/>
          </w:tcPr>
          <w:p w:rsidR="00805BD2" w:rsidRPr="00071341" w:rsidRDefault="00805BD2" w:rsidP="00104254">
            <w:pPr>
              <w:spacing w:line="560" w:lineRule="exact"/>
              <w:jc w:val="center"/>
              <w:rPr>
                <w:rFonts w:ascii="Times New Roman" w:eastAsia="仿宋_GB2312" w:hAnsi="Times New Roman"/>
                <w:sz w:val="30"/>
                <w:szCs w:val="30"/>
              </w:rPr>
            </w:pPr>
            <w:r w:rsidRPr="00071341">
              <w:rPr>
                <w:rFonts w:ascii="Times New Roman" w:eastAsia="仿宋_GB2312" w:hAnsi="Times New Roman" w:hint="eastAsia"/>
                <w:sz w:val="30"/>
                <w:szCs w:val="30"/>
              </w:rPr>
              <w:t>怀化市</w:t>
            </w:r>
          </w:p>
        </w:tc>
        <w:tc>
          <w:tcPr>
            <w:tcW w:w="5529" w:type="dxa"/>
            <w:tcBorders>
              <w:top w:val="nil"/>
              <w:left w:val="nil"/>
              <w:bottom w:val="single" w:sz="4" w:space="0" w:color="auto"/>
              <w:right w:val="single" w:sz="4" w:space="0" w:color="auto"/>
            </w:tcBorders>
            <w:vAlign w:val="center"/>
          </w:tcPr>
          <w:p w:rsidR="00805BD2" w:rsidRPr="00071341" w:rsidRDefault="00805BD2" w:rsidP="00104254">
            <w:pPr>
              <w:spacing w:line="560" w:lineRule="exact"/>
              <w:jc w:val="center"/>
              <w:rPr>
                <w:rFonts w:ascii="Times New Roman" w:eastAsia="仿宋_GB2312" w:hAnsi="Times New Roman"/>
                <w:color w:val="000000"/>
                <w:sz w:val="30"/>
                <w:szCs w:val="30"/>
              </w:rPr>
            </w:pPr>
            <w:r w:rsidRPr="00071341">
              <w:rPr>
                <w:rFonts w:ascii="Times New Roman" w:eastAsia="仿宋_GB2312" w:hAnsi="Times New Roman" w:hint="eastAsia"/>
                <w:color w:val="000000"/>
                <w:sz w:val="30"/>
                <w:szCs w:val="30"/>
              </w:rPr>
              <w:t>湖南中铁五新钢模有限责任公司</w:t>
            </w:r>
          </w:p>
        </w:tc>
      </w:tr>
    </w:tbl>
    <w:p w:rsidR="00805BD2" w:rsidRPr="00071341" w:rsidRDefault="00805BD2" w:rsidP="00D06176">
      <w:pPr>
        <w:pStyle w:val="NormalWeb"/>
        <w:shd w:val="clear" w:color="auto" w:fill="FFFFFF"/>
        <w:spacing w:before="0" w:beforeAutospacing="0" w:after="0" w:afterAutospacing="0"/>
        <w:ind w:right="160"/>
        <w:rPr>
          <w:rFonts w:ascii="Times New Roman" w:eastAsia="方正仿宋简体" w:hAnsi="Times New Roman" w:cs="Times New Roman"/>
          <w:color w:val="000000"/>
          <w:sz w:val="32"/>
          <w:szCs w:val="32"/>
        </w:rPr>
      </w:pPr>
    </w:p>
    <w:p w:rsidR="00805BD2" w:rsidRPr="00071341" w:rsidRDefault="00805BD2" w:rsidP="00D06176">
      <w:pPr>
        <w:pStyle w:val="NormalWeb"/>
        <w:shd w:val="clear" w:color="auto" w:fill="FFFFFF"/>
        <w:spacing w:before="0" w:beforeAutospacing="0" w:after="0" w:afterAutospacing="0"/>
        <w:ind w:right="160"/>
        <w:rPr>
          <w:rFonts w:ascii="Times New Roman" w:eastAsia="方正仿宋简体" w:hAnsi="Times New Roman" w:cs="Times New Roman"/>
          <w:color w:val="000000"/>
          <w:sz w:val="32"/>
          <w:szCs w:val="32"/>
        </w:rPr>
      </w:pPr>
    </w:p>
    <w:p w:rsidR="00805BD2" w:rsidRPr="00071341" w:rsidRDefault="00805BD2" w:rsidP="00D06176">
      <w:pPr>
        <w:pStyle w:val="NormalWeb"/>
        <w:shd w:val="clear" w:color="auto" w:fill="FFFFFF"/>
        <w:spacing w:before="0" w:beforeAutospacing="0" w:after="0" w:afterAutospacing="0"/>
        <w:ind w:right="160"/>
        <w:rPr>
          <w:rFonts w:ascii="Times New Roman" w:eastAsia="方正仿宋简体" w:hAnsi="Times New Roman" w:cs="Times New Roman"/>
          <w:color w:val="000000"/>
          <w:sz w:val="32"/>
          <w:szCs w:val="32"/>
        </w:rPr>
      </w:pPr>
    </w:p>
    <w:p w:rsidR="00805BD2" w:rsidRPr="00071341" w:rsidRDefault="00805BD2" w:rsidP="00D06176">
      <w:pPr>
        <w:pStyle w:val="NormalWeb"/>
        <w:shd w:val="clear" w:color="auto" w:fill="FFFFFF"/>
        <w:spacing w:before="0" w:beforeAutospacing="0" w:after="0" w:afterAutospacing="0"/>
        <w:ind w:right="160"/>
        <w:rPr>
          <w:rFonts w:ascii="Times New Roman" w:eastAsia="方正仿宋简体" w:hAnsi="Times New Roman" w:cs="Times New Roman"/>
          <w:color w:val="000000"/>
          <w:sz w:val="32"/>
          <w:szCs w:val="32"/>
        </w:rPr>
      </w:pPr>
    </w:p>
    <w:p w:rsidR="00805BD2" w:rsidRPr="00071341" w:rsidRDefault="00805BD2" w:rsidP="00D06176">
      <w:pPr>
        <w:pStyle w:val="NormalWeb"/>
        <w:shd w:val="clear" w:color="auto" w:fill="FFFFFF"/>
        <w:spacing w:before="0" w:beforeAutospacing="0" w:after="0" w:afterAutospacing="0"/>
        <w:ind w:right="160"/>
        <w:rPr>
          <w:rFonts w:ascii="Times New Roman" w:eastAsia="方正仿宋简体" w:hAnsi="Times New Roman" w:cs="Times New Roman"/>
          <w:color w:val="000000"/>
          <w:sz w:val="32"/>
          <w:szCs w:val="32"/>
        </w:rPr>
      </w:pPr>
    </w:p>
    <w:p w:rsidR="00805BD2" w:rsidRPr="00071341" w:rsidRDefault="00805BD2" w:rsidP="00D06176">
      <w:pPr>
        <w:pStyle w:val="NormalWeb"/>
        <w:shd w:val="clear" w:color="auto" w:fill="FFFFFF"/>
        <w:spacing w:before="0" w:beforeAutospacing="0" w:after="0" w:afterAutospacing="0"/>
        <w:ind w:right="160"/>
        <w:rPr>
          <w:rFonts w:ascii="Times New Roman" w:eastAsia="方正仿宋简体" w:hAnsi="Times New Roman" w:cs="Times New Roman"/>
          <w:color w:val="000000"/>
          <w:sz w:val="32"/>
          <w:szCs w:val="32"/>
        </w:rPr>
      </w:pPr>
    </w:p>
    <w:p w:rsidR="00805BD2" w:rsidRPr="00071341" w:rsidRDefault="00805BD2" w:rsidP="00D06176">
      <w:pPr>
        <w:pStyle w:val="NormalWeb"/>
        <w:shd w:val="clear" w:color="auto" w:fill="FFFFFF"/>
        <w:spacing w:before="0" w:beforeAutospacing="0" w:after="0" w:afterAutospacing="0"/>
        <w:ind w:right="160"/>
        <w:rPr>
          <w:rFonts w:ascii="Times New Roman" w:eastAsia="方正仿宋简体" w:hAnsi="Times New Roman" w:cs="Times New Roman"/>
          <w:color w:val="000000"/>
          <w:sz w:val="32"/>
          <w:szCs w:val="32"/>
        </w:rPr>
      </w:pPr>
      <w:r w:rsidRPr="00071341">
        <w:rPr>
          <w:rFonts w:ascii="Times New Roman" w:eastAsia="方正仿宋简体" w:hAnsi="Times New Roman" w:cs="Times New Roman" w:hint="eastAsia"/>
          <w:color w:val="000000"/>
          <w:sz w:val="32"/>
          <w:szCs w:val="32"/>
        </w:rPr>
        <w:t>附件</w:t>
      </w:r>
      <w:r w:rsidRPr="00071341">
        <w:rPr>
          <w:rFonts w:ascii="Times New Roman" w:eastAsia="方正仿宋简体" w:hAnsi="Times New Roman" w:cs="Times New Roman"/>
          <w:color w:val="000000"/>
          <w:sz w:val="32"/>
          <w:szCs w:val="32"/>
        </w:rPr>
        <w:t>2</w:t>
      </w:r>
    </w:p>
    <w:p w:rsidR="00805BD2" w:rsidRPr="00071341" w:rsidRDefault="00805BD2" w:rsidP="00D06176">
      <w:pPr>
        <w:pStyle w:val="NormalWeb"/>
        <w:shd w:val="clear" w:color="auto" w:fill="FFFFFF"/>
        <w:spacing w:before="0" w:beforeAutospacing="0" w:after="0" w:afterAutospacing="0"/>
        <w:ind w:right="160"/>
        <w:rPr>
          <w:rFonts w:ascii="Times New Roman" w:eastAsia="方正仿宋简体" w:hAnsi="Times New Roman" w:cs="Times New Roman"/>
          <w:color w:val="000000"/>
          <w:sz w:val="32"/>
          <w:szCs w:val="32"/>
        </w:rPr>
      </w:pPr>
    </w:p>
    <w:p w:rsidR="00805BD2" w:rsidRPr="00071341" w:rsidRDefault="00805BD2" w:rsidP="00D06176">
      <w:pPr>
        <w:pStyle w:val="NormalWeb"/>
        <w:shd w:val="clear" w:color="auto" w:fill="FFFFFF"/>
        <w:spacing w:before="0" w:beforeAutospacing="0" w:after="0" w:afterAutospacing="0"/>
        <w:ind w:right="160"/>
        <w:jc w:val="center"/>
        <w:rPr>
          <w:rFonts w:ascii="Times New Roman" w:eastAsia="方正小标宋简体" w:hAnsi="Times New Roman" w:cs="Times New Roman"/>
          <w:color w:val="000000"/>
          <w:sz w:val="40"/>
          <w:szCs w:val="40"/>
        </w:rPr>
      </w:pPr>
      <w:r w:rsidRPr="00071341">
        <w:rPr>
          <w:rFonts w:ascii="Times New Roman" w:eastAsia="方正小标宋简体" w:hAnsi="Times New Roman" w:cs="Times New Roman" w:hint="eastAsia"/>
          <w:color w:val="000000"/>
          <w:sz w:val="40"/>
          <w:szCs w:val="40"/>
        </w:rPr>
        <w:t>湖南省中小企业登陆上海科创板培训服务</w:t>
      </w:r>
    </w:p>
    <w:p w:rsidR="00805BD2" w:rsidRPr="00071341" w:rsidRDefault="00805BD2" w:rsidP="00D06176">
      <w:pPr>
        <w:pStyle w:val="NormalWeb"/>
        <w:shd w:val="clear" w:color="auto" w:fill="FFFFFF"/>
        <w:spacing w:before="0" w:beforeAutospacing="0" w:after="0" w:afterAutospacing="0"/>
        <w:ind w:right="160"/>
        <w:jc w:val="center"/>
        <w:rPr>
          <w:rFonts w:ascii="Times New Roman" w:eastAsia="方正小标宋简体" w:hAnsi="Times New Roman" w:cs="Times New Roman"/>
          <w:color w:val="000000"/>
          <w:sz w:val="40"/>
          <w:szCs w:val="40"/>
        </w:rPr>
      </w:pPr>
      <w:r w:rsidRPr="00071341">
        <w:rPr>
          <w:rFonts w:ascii="Times New Roman" w:eastAsia="方正小标宋简体" w:hAnsi="Times New Roman" w:cs="Times New Roman" w:hint="eastAsia"/>
          <w:color w:val="000000"/>
          <w:sz w:val="40"/>
          <w:szCs w:val="40"/>
        </w:rPr>
        <w:t>对接会报名表</w:t>
      </w:r>
    </w:p>
    <w:p w:rsidR="00805BD2" w:rsidRPr="00071341" w:rsidRDefault="00805BD2" w:rsidP="00D06176">
      <w:pPr>
        <w:pStyle w:val="NormalWeb"/>
        <w:shd w:val="clear" w:color="auto" w:fill="FFFFFF"/>
        <w:spacing w:before="0" w:beforeAutospacing="0" w:after="0" w:afterAutospacing="0"/>
        <w:ind w:right="160"/>
        <w:rPr>
          <w:rFonts w:ascii="Times New Roman" w:eastAsia="方正仿宋简体" w:hAnsi="Times New Roman" w:cs="Times New Roman"/>
          <w:color w:val="000000"/>
          <w:sz w:val="32"/>
          <w:szCs w:val="32"/>
        </w:rPr>
      </w:pP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4253"/>
        <w:gridCol w:w="1275"/>
        <w:gridCol w:w="1714"/>
      </w:tblGrid>
      <w:tr w:rsidR="00805BD2" w:rsidRPr="00071341" w:rsidTr="00336AD6">
        <w:trPr>
          <w:trHeight w:val="906"/>
        </w:trPr>
        <w:tc>
          <w:tcPr>
            <w:tcW w:w="1384" w:type="dxa"/>
            <w:vAlign w:val="center"/>
          </w:tcPr>
          <w:p w:rsidR="00805BD2" w:rsidRPr="00071341" w:rsidRDefault="00805BD2" w:rsidP="00336AD6">
            <w:pPr>
              <w:jc w:val="center"/>
              <w:rPr>
                <w:rFonts w:ascii="Times New Roman" w:eastAsia="方正仿宋简体" w:hAnsi="Times New Roman"/>
                <w:color w:val="000000"/>
                <w:kern w:val="0"/>
                <w:sz w:val="32"/>
                <w:szCs w:val="32"/>
              </w:rPr>
            </w:pPr>
            <w:r w:rsidRPr="00071341">
              <w:rPr>
                <w:rFonts w:ascii="Times New Roman" w:eastAsia="方正仿宋简体" w:hAnsi="Times New Roman" w:hint="eastAsia"/>
                <w:color w:val="000000"/>
                <w:kern w:val="0"/>
                <w:sz w:val="32"/>
                <w:szCs w:val="32"/>
              </w:rPr>
              <w:t>姓</w:t>
            </w:r>
            <w:r w:rsidRPr="00071341">
              <w:rPr>
                <w:rFonts w:ascii="Times New Roman" w:eastAsia="方正仿宋简体" w:hAnsi="Times New Roman"/>
                <w:color w:val="000000"/>
                <w:kern w:val="0"/>
                <w:sz w:val="32"/>
                <w:szCs w:val="32"/>
              </w:rPr>
              <w:t xml:space="preserve">  </w:t>
            </w:r>
            <w:r w:rsidRPr="00071341">
              <w:rPr>
                <w:rFonts w:ascii="Times New Roman" w:eastAsia="方正仿宋简体" w:hAnsi="Times New Roman" w:hint="eastAsia"/>
                <w:color w:val="000000"/>
                <w:kern w:val="0"/>
                <w:sz w:val="32"/>
                <w:szCs w:val="32"/>
              </w:rPr>
              <w:t>名</w:t>
            </w:r>
          </w:p>
        </w:tc>
        <w:tc>
          <w:tcPr>
            <w:tcW w:w="4253" w:type="dxa"/>
            <w:vAlign w:val="center"/>
          </w:tcPr>
          <w:p w:rsidR="00805BD2" w:rsidRPr="00071341" w:rsidRDefault="00805BD2" w:rsidP="00336AD6">
            <w:pPr>
              <w:jc w:val="center"/>
              <w:rPr>
                <w:rFonts w:ascii="Times New Roman" w:eastAsia="方正仿宋简体" w:hAnsi="Times New Roman"/>
                <w:color w:val="000000"/>
                <w:kern w:val="0"/>
                <w:sz w:val="32"/>
                <w:szCs w:val="32"/>
              </w:rPr>
            </w:pPr>
            <w:r w:rsidRPr="00071341">
              <w:rPr>
                <w:rFonts w:ascii="Times New Roman" w:eastAsia="方正仿宋简体" w:hAnsi="Times New Roman" w:hint="eastAsia"/>
                <w:color w:val="000000"/>
                <w:kern w:val="0"/>
                <w:sz w:val="32"/>
                <w:szCs w:val="32"/>
              </w:rPr>
              <w:t>单</w:t>
            </w:r>
            <w:r w:rsidRPr="00071341">
              <w:rPr>
                <w:rFonts w:ascii="Times New Roman" w:eastAsia="方正仿宋简体" w:hAnsi="Times New Roman"/>
                <w:color w:val="000000"/>
                <w:kern w:val="0"/>
                <w:sz w:val="32"/>
                <w:szCs w:val="32"/>
              </w:rPr>
              <w:t xml:space="preserve">  </w:t>
            </w:r>
            <w:r w:rsidRPr="00071341">
              <w:rPr>
                <w:rFonts w:ascii="Times New Roman" w:eastAsia="方正仿宋简体" w:hAnsi="Times New Roman" w:hint="eastAsia"/>
                <w:color w:val="000000"/>
                <w:kern w:val="0"/>
                <w:sz w:val="32"/>
                <w:szCs w:val="32"/>
              </w:rPr>
              <w:t>位</w:t>
            </w:r>
          </w:p>
        </w:tc>
        <w:tc>
          <w:tcPr>
            <w:tcW w:w="1275" w:type="dxa"/>
            <w:vAlign w:val="center"/>
          </w:tcPr>
          <w:p w:rsidR="00805BD2" w:rsidRPr="00071341" w:rsidRDefault="00805BD2" w:rsidP="00336AD6">
            <w:pPr>
              <w:jc w:val="center"/>
              <w:rPr>
                <w:rFonts w:ascii="Times New Roman" w:eastAsia="方正仿宋简体" w:hAnsi="Times New Roman"/>
                <w:color w:val="000000"/>
                <w:kern w:val="0"/>
                <w:sz w:val="32"/>
                <w:szCs w:val="32"/>
              </w:rPr>
            </w:pPr>
            <w:r w:rsidRPr="00071341">
              <w:rPr>
                <w:rFonts w:ascii="Times New Roman" w:eastAsia="方正仿宋简体" w:hAnsi="Times New Roman" w:hint="eastAsia"/>
                <w:color w:val="000000"/>
                <w:kern w:val="0"/>
                <w:sz w:val="32"/>
                <w:szCs w:val="32"/>
              </w:rPr>
              <w:t>职</w:t>
            </w:r>
            <w:r w:rsidRPr="00071341">
              <w:rPr>
                <w:rFonts w:ascii="Times New Roman" w:eastAsia="方正仿宋简体" w:hAnsi="Times New Roman"/>
                <w:color w:val="000000"/>
                <w:kern w:val="0"/>
                <w:sz w:val="32"/>
                <w:szCs w:val="32"/>
              </w:rPr>
              <w:t xml:space="preserve">  </w:t>
            </w:r>
            <w:r w:rsidRPr="00071341">
              <w:rPr>
                <w:rFonts w:ascii="Times New Roman" w:eastAsia="方正仿宋简体" w:hAnsi="Times New Roman" w:hint="eastAsia"/>
                <w:color w:val="000000"/>
                <w:kern w:val="0"/>
                <w:sz w:val="32"/>
                <w:szCs w:val="32"/>
              </w:rPr>
              <w:t>务</w:t>
            </w:r>
          </w:p>
        </w:tc>
        <w:tc>
          <w:tcPr>
            <w:tcW w:w="1714" w:type="dxa"/>
            <w:vAlign w:val="center"/>
          </w:tcPr>
          <w:p w:rsidR="00805BD2" w:rsidRPr="00071341" w:rsidRDefault="00805BD2" w:rsidP="00336AD6">
            <w:pPr>
              <w:jc w:val="center"/>
              <w:rPr>
                <w:rFonts w:ascii="Times New Roman" w:eastAsia="方正仿宋简体" w:hAnsi="Times New Roman"/>
                <w:color w:val="000000"/>
                <w:kern w:val="0"/>
                <w:sz w:val="32"/>
                <w:szCs w:val="32"/>
              </w:rPr>
            </w:pPr>
            <w:r w:rsidRPr="00071341">
              <w:rPr>
                <w:rFonts w:ascii="Times New Roman" w:eastAsia="方正仿宋简体" w:hAnsi="Times New Roman" w:hint="eastAsia"/>
                <w:color w:val="000000"/>
                <w:kern w:val="0"/>
                <w:sz w:val="32"/>
                <w:szCs w:val="32"/>
              </w:rPr>
              <w:t>联系电话</w:t>
            </w:r>
          </w:p>
        </w:tc>
      </w:tr>
      <w:tr w:rsidR="00805BD2" w:rsidRPr="00071341" w:rsidTr="00336AD6">
        <w:trPr>
          <w:trHeight w:val="884"/>
        </w:trPr>
        <w:tc>
          <w:tcPr>
            <w:tcW w:w="1384"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4253"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1275"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1714"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r>
      <w:tr w:rsidR="00805BD2" w:rsidRPr="00071341" w:rsidTr="00336AD6">
        <w:trPr>
          <w:trHeight w:val="884"/>
        </w:trPr>
        <w:tc>
          <w:tcPr>
            <w:tcW w:w="1384"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4253"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1275"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1714"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r>
      <w:tr w:rsidR="00805BD2" w:rsidRPr="00071341" w:rsidTr="00336AD6">
        <w:trPr>
          <w:trHeight w:val="884"/>
        </w:trPr>
        <w:tc>
          <w:tcPr>
            <w:tcW w:w="1384"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4253"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1275"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1714"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r>
      <w:tr w:rsidR="00805BD2" w:rsidRPr="00071341" w:rsidTr="00336AD6">
        <w:trPr>
          <w:trHeight w:val="906"/>
        </w:trPr>
        <w:tc>
          <w:tcPr>
            <w:tcW w:w="1384"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4253"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1275"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c>
          <w:tcPr>
            <w:tcW w:w="1714" w:type="dxa"/>
          </w:tcPr>
          <w:p w:rsidR="00805BD2" w:rsidRPr="00071341" w:rsidRDefault="00805BD2" w:rsidP="00336AD6">
            <w:pPr>
              <w:pStyle w:val="NormalWeb"/>
              <w:spacing w:before="0" w:beforeAutospacing="0" w:after="0" w:afterAutospacing="0"/>
              <w:ind w:right="160"/>
              <w:rPr>
                <w:rFonts w:ascii="Times New Roman" w:eastAsia="方正仿宋简体" w:hAnsi="Times New Roman" w:cs="Times New Roman"/>
                <w:color w:val="000000"/>
                <w:sz w:val="32"/>
                <w:szCs w:val="32"/>
              </w:rPr>
            </w:pPr>
          </w:p>
        </w:tc>
      </w:tr>
    </w:tbl>
    <w:p w:rsidR="00805BD2" w:rsidRPr="00071341" w:rsidRDefault="00805BD2" w:rsidP="00D06176">
      <w:pPr>
        <w:pStyle w:val="NormalWeb"/>
        <w:shd w:val="clear" w:color="auto" w:fill="FFFFFF"/>
        <w:spacing w:before="0" w:beforeAutospacing="0" w:after="0" w:afterAutospacing="0"/>
        <w:ind w:right="160"/>
        <w:rPr>
          <w:rFonts w:ascii="Times New Roman" w:eastAsia="方正仿宋简体" w:hAnsi="Times New Roman" w:cs="Times New Roman"/>
          <w:color w:val="000000"/>
          <w:sz w:val="32"/>
          <w:szCs w:val="32"/>
        </w:rPr>
      </w:pPr>
    </w:p>
    <w:sectPr w:rsidR="00805BD2" w:rsidRPr="00071341" w:rsidSect="00DF1962">
      <w:pgSz w:w="11906" w:h="16838"/>
      <w:pgMar w:top="1588" w:right="1418" w:bottom="147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BD2" w:rsidRDefault="00805BD2" w:rsidP="006A7F47">
      <w:r>
        <w:separator/>
      </w:r>
    </w:p>
  </w:endnote>
  <w:endnote w:type="continuationSeparator" w:id="0">
    <w:p w:rsidR="00805BD2" w:rsidRDefault="00805BD2" w:rsidP="006A7F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altName w:val="Arial Unicode MS"/>
    <w:panose1 w:val="00000000000000000000"/>
    <w:charset w:val="86"/>
    <w:family w:val="script"/>
    <w:notTrueType/>
    <w:pitch w:val="fixed"/>
    <w:sig w:usb0="00000001" w:usb1="080E0000" w:usb2="00000010" w:usb3="00000000" w:csb0="00040000" w:csb1="00000000"/>
  </w:font>
  <w:font w:name="方正仿宋简体">
    <w:altName w:val="方正兰亭超细黑简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BD2" w:rsidRDefault="00805BD2" w:rsidP="006A7F47">
      <w:r>
        <w:separator/>
      </w:r>
    </w:p>
  </w:footnote>
  <w:footnote w:type="continuationSeparator" w:id="0">
    <w:p w:rsidR="00805BD2" w:rsidRDefault="00805BD2" w:rsidP="006A7F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5850"/>
    <w:rsid w:val="00016368"/>
    <w:rsid w:val="00071341"/>
    <w:rsid w:val="0008113C"/>
    <w:rsid w:val="000B257F"/>
    <w:rsid w:val="000C0A67"/>
    <w:rsid w:val="000E3966"/>
    <w:rsid w:val="000E7798"/>
    <w:rsid w:val="00104254"/>
    <w:rsid w:val="00145CB9"/>
    <w:rsid w:val="00160729"/>
    <w:rsid w:val="00164090"/>
    <w:rsid w:val="00165070"/>
    <w:rsid w:val="00166AC9"/>
    <w:rsid w:val="00183458"/>
    <w:rsid w:val="001838B5"/>
    <w:rsid w:val="001931F3"/>
    <w:rsid w:val="001A1656"/>
    <w:rsid w:val="001C5DA6"/>
    <w:rsid w:val="001F54BF"/>
    <w:rsid w:val="00227227"/>
    <w:rsid w:val="002377F4"/>
    <w:rsid w:val="00252177"/>
    <w:rsid w:val="00260958"/>
    <w:rsid w:val="00265482"/>
    <w:rsid w:val="00297DCC"/>
    <w:rsid w:val="002D66B6"/>
    <w:rsid w:val="002F000E"/>
    <w:rsid w:val="00336AD6"/>
    <w:rsid w:val="00346AF7"/>
    <w:rsid w:val="0035485C"/>
    <w:rsid w:val="003577FD"/>
    <w:rsid w:val="00385877"/>
    <w:rsid w:val="003918AD"/>
    <w:rsid w:val="003A4ABD"/>
    <w:rsid w:val="003D5B9E"/>
    <w:rsid w:val="003E638C"/>
    <w:rsid w:val="00423095"/>
    <w:rsid w:val="00423897"/>
    <w:rsid w:val="004274F2"/>
    <w:rsid w:val="00485850"/>
    <w:rsid w:val="00491D3A"/>
    <w:rsid w:val="004A4FA8"/>
    <w:rsid w:val="004D01C3"/>
    <w:rsid w:val="004E2484"/>
    <w:rsid w:val="004E5B9E"/>
    <w:rsid w:val="004F7093"/>
    <w:rsid w:val="00517071"/>
    <w:rsid w:val="00525514"/>
    <w:rsid w:val="005317B8"/>
    <w:rsid w:val="00531ED2"/>
    <w:rsid w:val="00566EF5"/>
    <w:rsid w:val="00571F87"/>
    <w:rsid w:val="00582277"/>
    <w:rsid w:val="00590415"/>
    <w:rsid w:val="005A5AEB"/>
    <w:rsid w:val="005C0233"/>
    <w:rsid w:val="00604830"/>
    <w:rsid w:val="00623F15"/>
    <w:rsid w:val="00684D06"/>
    <w:rsid w:val="006911CA"/>
    <w:rsid w:val="006A6FEF"/>
    <w:rsid w:val="006A7F47"/>
    <w:rsid w:val="006B5CA1"/>
    <w:rsid w:val="006B7117"/>
    <w:rsid w:val="006C772D"/>
    <w:rsid w:val="006D1CCA"/>
    <w:rsid w:val="006E1A76"/>
    <w:rsid w:val="006E67E6"/>
    <w:rsid w:val="006F0ABC"/>
    <w:rsid w:val="006F5FEC"/>
    <w:rsid w:val="00715737"/>
    <w:rsid w:val="00726CB6"/>
    <w:rsid w:val="00746059"/>
    <w:rsid w:val="00751C53"/>
    <w:rsid w:val="00770103"/>
    <w:rsid w:val="007B1CBB"/>
    <w:rsid w:val="007F0848"/>
    <w:rsid w:val="00805BD2"/>
    <w:rsid w:val="008129C5"/>
    <w:rsid w:val="0084131C"/>
    <w:rsid w:val="00865574"/>
    <w:rsid w:val="00887A5D"/>
    <w:rsid w:val="00895B0C"/>
    <w:rsid w:val="009047DC"/>
    <w:rsid w:val="009132A1"/>
    <w:rsid w:val="00931A37"/>
    <w:rsid w:val="00965001"/>
    <w:rsid w:val="009650D6"/>
    <w:rsid w:val="009671F0"/>
    <w:rsid w:val="009671FA"/>
    <w:rsid w:val="009A6818"/>
    <w:rsid w:val="00A423CA"/>
    <w:rsid w:val="00A43DAC"/>
    <w:rsid w:val="00A66E0E"/>
    <w:rsid w:val="00A94FE4"/>
    <w:rsid w:val="00A97CAC"/>
    <w:rsid w:val="00AD6D52"/>
    <w:rsid w:val="00B04EC4"/>
    <w:rsid w:val="00B0544C"/>
    <w:rsid w:val="00B135AB"/>
    <w:rsid w:val="00B60AB8"/>
    <w:rsid w:val="00B854F4"/>
    <w:rsid w:val="00BA03CD"/>
    <w:rsid w:val="00BB470A"/>
    <w:rsid w:val="00BD6268"/>
    <w:rsid w:val="00BE4FB7"/>
    <w:rsid w:val="00BF26C3"/>
    <w:rsid w:val="00C059FB"/>
    <w:rsid w:val="00C30588"/>
    <w:rsid w:val="00C4695E"/>
    <w:rsid w:val="00C6314B"/>
    <w:rsid w:val="00CB13A7"/>
    <w:rsid w:val="00CC43E7"/>
    <w:rsid w:val="00CC45FA"/>
    <w:rsid w:val="00CC63A7"/>
    <w:rsid w:val="00CD2443"/>
    <w:rsid w:val="00CD7878"/>
    <w:rsid w:val="00CE3EF6"/>
    <w:rsid w:val="00CE5BF4"/>
    <w:rsid w:val="00CF7DDE"/>
    <w:rsid w:val="00D06176"/>
    <w:rsid w:val="00D13E37"/>
    <w:rsid w:val="00D22826"/>
    <w:rsid w:val="00D30C7A"/>
    <w:rsid w:val="00D34DC3"/>
    <w:rsid w:val="00D66F61"/>
    <w:rsid w:val="00D77BB3"/>
    <w:rsid w:val="00D825C1"/>
    <w:rsid w:val="00D83C6E"/>
    <w:rsid w:val="00D85261"/>
    <w:rsid w:val="00DA054E"/>
    <w:rsid w:val="00DB2D5B"/>
    <w:rsid w:val="00DB4465"/>
    <w:rsid w:val="00DB6048"/>
    <w:rsid w:val="00DD6569"/>
    <w:rsid w:val="00DF1962"/>
    <w:rsid w:val="00E01833"/>
    <w:rsid w:val="00E03A62"/>
    <w:rsid w:val="00E0540B"/>
    <w:rsid w:val="00E219DE"/>
    <w:rsid w:val="00E34E09"/>
    <w:rsid w:val="00E420BF"/>
    <w:rsid w:val="00E43545"/>
    <w:rsid w:val="00E552DE"/>
    <w:rsid w:val="00E7198E"/>
    <w:rsid w:val="00EA6B76"/>
    <w:rsid w:val="00EB16E0"/>
    <w:rsid w:val="00EC54C0"/>
    <w:rsid w:val="00ED04B9"/>
    <w:rsid w:val="00ED1A12"/>
    <w:rsid w:val="00ED5876"/>
    <w:rsid w:val="00F0176F"/>
    <w:rsid w:val="00F0529D"/>
    <w:rsid w:val="00F34ED1"/>
    <w:rsid w:val="00F47785"/>
    <w:rsid w:val="00F7665A"/>
    <w:rsid w:val="00F95F97"/>
    <w:rsid w:val="1A4252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1F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1F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671F0"/>
    <w:rPr>
      <w:rFonts w:cs="Times New Roman"/>
      <w:sz w:val="18"/>
      <w:szCs w:val="18"/>
    </w:rPr>
  </w:style>
  <w:style w:type="paragraph" w:styleId="Header">
    <w:name w:val="header"/>
    <w:basedOn w:val="Normal"/>
    <w:link w:val="HeaderChar"/>
    <w:uiPriority w:val="99"/>
    <w:rsid w:val="009671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671F0"/>
    <w:rPr>
      <w:rFonts w:cs="Times New Roman"/>
      <w:sz w:val="18"/>
      <w:szCs w:val="18"/>
    </w:rPr>
  </w:style>
  <w:style w:type="paragraph" w:styleId="ListParagraph">
    <w:name w:val="List Paragraph"/>
    <w:basedOn w:val="Normal"/>
    <w:uiPriority w:val="99"/>
    <w:qFormat/>
    <w:rsid w:val="009671F0"/>
    <w:pPr>
      <w:ind w:firstLineChars="200" w:firstLine="420"/>
    </w:pPr>
  </w:style>
  <w:style w:type="paragraph" w:styleId="NormalWeb">
    <w:name w:val="Normal (Web)"/>
    <w:basedOn w:val="Normal"/>
    <w:uiPriority w:val="99"/>
    <w:rsid w:val="00423095"/>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423095"/>
    <w:rPr>
      <w:rFonts w:cs="Times New Roman"/>
    </w:rPr>
  </w:style>
  <w:style w:type="character" w:styleId="Hyperlink">
    <w:name w:val="Hyperlink"/>
    <w:basedOn w:val="DefaultParagraphFont"/>
    <w:uiPriority w:val="99"/>
    <w:semiHidden/>
    <w:rsid w:val="00423095"/>
    <w:rPr>
      <w:rFonts w:cs="Times New Roman"/>
      <w:color w:val="0000FF"/>
      <w:u w:val="single"/>
    </w:rPr>
  </w:style>
  <w:style w:type="paragraph" w:styleId="Date">
    <w:name w:val="Date"/>
    <w:basedOn w:val="Normal"/>
    <w:next w:val="Normal"/>
    <w:link w:val="DateChar"/>
    <w:uiPriority w:val="99"/>
    <w:semiHidden/>
    <w:rsid w:val="00D06176"/>
    <w:pPr>
      <w:ind w:leftChars="2500" w:left="100"/>
    </w:pPr>
  </w:style>
  <w:style w:type="character" w:customStyle="1" w:styleId="DateChar">
    <w:name w:val="Date Char"/>
    <w:basedOn w:val="DefaultParagraphFont"/>
    <w:link w:val="Date"/>
    <w:uiPriority w:val="99"/>
    <w:semiHidden/>
    <w:locked/>
    <w:rsid w:val="00D06176"/>
    <w:rPr>
      <w:rFonts w:cs="Times New Roman"/>
      <w:kern w:val="2"/>
      <w:sz w:val="22"/>
      <w:szCs w:val="22"/>
    </w:rPr>
  </w:style>
  <w:style w:type="table" w:styleId="TableGrid">
    <w:name w:val="Table Grid"/>
    <w:basedOn w:val="TableNormal"/>
    <w:uiPriority w:val="99"/>
    <w:rsid w:val="00D0617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06176"/>
    <w:rPr>
      <w:sz w:val="18"/>
      <w:szCs w:val="18"/>
    </w:rPr>
  </w:style>
  <w:style w:type="character" w:customStyle="1" w:styleId="BalloonTextChar">
    <w:name w:val="Balloon Text Char"/>
    <w:basedOn w:val="DefaultParagraphFont"/>
    <w:link w:val="BalloonText"/>
    <w:uiPriority w:val="99"/>
    <w:semiHidden/>
    <w:locked/>
    <w:rsid w:val="00D06176"/>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613171406">
      <w:marLeft w:val="0"/>
      <w:marRight w:val="0"/>
      <w:marTop w:val="0"/>
      <w:marBottom w:val="0"/>
      <w:divBdr>
        <w:top w:val="none" w:sz="0" w:space="0" w:color="auto"/>
        <w:left w:val="none" w:sz="0" w:space="0" w:color="auto"/>
        <w:bottom w:val="none" w:sz="0" w:space="0" w:color="auto"/>
        <w:right w:val="none" w:sz="0" w:space="0" w:color="auto"/>
      </w:divBdr>
    </w:div>
    <w:div w:id="613171407">
      <w:marLeft w:val="0"/>
      <w:marRight w:val="0"/>
      <w:marTop w:val="0"/>
      <w:marBottom w:val="0"/>
      <w:divBdr>
        <w:top w:val="none" w:sz="0" w:space="0" w:color="auto"/>
        <w:left w:val="none" w:sz="0" w:space="0" w:color="auto"/>
        <w:bottom w:val="none" w:sz="0" w:space="0" w:color="auto"/>
        <w:right w:val="none" w:sz="0" w:space="0" w:color="auto"/>
      </w:divBdr>
    </w:div>
    <w:div w:id="613171408">
      <w:marLeft w:val="0"/>
      <w:marRight w:val="0"/>
      <w:marTop w:val="0"/>
      <w:marBottom w:val="0"/>
      <w:divBdr>
        <w:top w:val="none" w:sz="0" w:space="0" w:color="auto"/>
        <w:left w:val="none" w:sz="0" w:space="0" w:color="auto"/>
        <w:bottom w:val="none" w:sz="0" w:space="0" w:color="auto"/>
        <w:right w:val="none" w:sz="0" w:space="0" w:color="auto"/>
      </w:divBdr>
    </w:div>
    <w:div w:id="613171409">
      <w:marLeft w:val="0"/>
      <w:marRight w:val="0"/>
      <w:marTop w:val="0"/>
      <w:marBottom w:val="0"/>
      <w:divBdr>
        <w:top w:val="none" w:sz="0" w:space="0" w:color="auto"/>
        <w:left w:val="none" w:sz="0" w:space="0" w:color="auto"/>
        <w:bottom w:val="none" w:sz="0" w:space="0" w:color="auto"/>
        <w:right w:val="none" w:sz="0" w:space="0" w:color="auto"/>
      </w:divBdr>
    </w:div>
    <w:div w:id="61317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6</Pages>
  <Words>315</Words>
  <Characters>1801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abc</cp:lastModifiedBy>
  <cp:revision>23</cp:revision>
  <cp:lastPrinted>2019-01-02T09:00:00Z</cp:lastPrinted>
  <dcterms:created xsi:type="dcterms:W3CDTF">2018-12-25T07:49:00Z</dcterms:created>
  <dcterms:modified xsi:type="dcterms:W3CDTF">2019-01-02T12:47:00Z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