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color w:val="3D79AC"/>
          <w:sz w:val="36"/>
          <w:szCs w:val="36"/>
        </w:rPr>
      </w:pPr>
      <w:r>
        <w:rPr>
          <w:b/>
          <w:color w:val="3D79AC"/>
          <w:sz w:val="36"/>
          <w:szCs w:val="36"/>
          <w:shd w:val="clear" w:fill="FFFFFF"/>
        </w:rPr>
        <w:t>关于做好2019年软件和信息服务业、移动互联网产业统计工作的通知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shd w:val="clear" w:fill="FFFFFF"/>
          <w:lang w:val="en-US" w:eastAsia="zh-CN" w:bidi="ar"/>
        </w:rPr>
        <w:t xml:space="preserve">　　 </w:t>
      </w:r>
    </w:p>
    <w:p>
      <w:pPr>
        <w:pStyle w:val="5"/>
        <w:keepNext w:val="0"/>
        <w:keepLines w:val="0"/>
        <w:widowControl/>
        <w:suppressLineNumbers w:val="0"/>
        <w:spacing w:before="0" w:beforeAutospacing="0" w:after="0" w:afterAutospacing="0" w:line="30" w:lineRule="atLeast"/>
        <w:ind w:left="0" w:right="0"/>
        <w:jc w:val="both"/>
      </w:pPr>
      <w:r>
        <w:rPr>
          <w:shd w:val="clear" w:fill="FFFFFF"/>
        </w:rPr>
        <w:t>各市州工业和信息化主管部门，省软件和信息服务产业园，有关企业： </w:t>
      </w:r>
    </w:p>
    <w:p>
      <w:pPr>
        <w:pStyle w:val="5"/>
        <w:keepNext w:val="0"/>
        <w:keepLines w:val="0"/>
        <w:widowControl/>
        <w:suppressLineNumbers w:val="0"/>
        <w:spacing w:before="0" w:beforeAutospacing="0" w:after="0" w:afterAutospacing="0" w:line="30" w:lineRule="atLeast"/>
        <w:ind w:left="0" w:right="0"/>
        <w:jc w:val="both"/>
      </w:pPr>
      <w:r>
        <w:rPr>
          <w:shd w:val="clear" w:fill="FFFFFF"/>
        </w:rPr>
        <w:t>　　为促进我省软件和信息服务业、移动互联网产业快速健康发展，全面了解和掌握我省软件及移动互联网产业基本情况，根据《软件和信息技术服务业统计调查制度》、《湖南省移动互联网产业统计报表制度》，现就进一步做好</w:t>
      </w:r>
      <w:r>
        <w:rPr>
          <w:shd w:val="clear" w:fill="FFFFFF"/>
          <w:lang w:val="en-US"/>
        </w:rPr>
        <w:t>2019</w:t>
      </w:r>
      <w:r>
        <w:rPr>
          <w:shd w:val="clear" w:fill="FFFFFF"/>
        </w:rPr>
        <w:t>年软件和信息服务业、移动互联网产业统计工作有关事项通知如下： </w:t>
      </w:r>
    </w:p>
    <w:p>
      <w:pPr>
        <w:pStyle w:val="5"/>
        <w:keepNext w:val="0"/>
        <w:keepLines w:val="0"/>
        <w:widowControl/>
        <w:suppressLineNumbers w:val="0"/>
        <w:spacing w:before="0" w:beforeAutospacing="0" w:after="0" w:afterAutospacing="0" w:line="30" w:lineRule="atLeast"/>
        <w:ind w:left="0" w:right="0"/>
        <w:jc w:val="both"/>
      </w:pPr>
      <w:r>
        <w:rPr>
          <w:shd w:val="clear" w:fill="FFFFFF"/>
        </w:rPr>
        <w:t>　　一、年报统计工作 </w:t>
      </w:r>
    </w:p>
    <w:p>
      <w:pPr>
        <w:pStyle w:val="5"/>
        <w:keepNext w:val="0"/>
        <w:keepLines w:val="0"/>
        <w:widowControl/>
        <w:suppressLineNumbers w:val="0"/>
        <w:spacing w:before="0" w:beforeAutospacing="0" w:after="0" w:afterAutospacing="0" w:line="30" w:lineRule="atLeast"/>
        <w:ind w:left="0" w:right="0"/>
        <w:jc w:val="both"/>
      </w:pPr>
      <w:r>
        <w:rPr>
          <w:shd w:val="clear" w:fill="FFFFFF"/>
        </w:rPr>
        <w:t>　　</w:t>
      </w:r>
      <w:r>
        <w:rPr>
          <w:b/>
          <w:shd w:val="clear" w:fill="FFFFFF"/>
          <w:lang w:val="en-US"/>
        </w:rPr>
        <w:t>1</w:t>
      </w:r>
      <w:r>
        <w:rPr>
          <w:b/>
          <w:shd w:val="clear" w:fill="FFFFFF"/>
        </w:rPr>
        <w:t>、统计范围及对象</w:t>
      </w:r>
      <w:r>
        <w:rPr>
          <w:shd w:val="clear" w:fill="FFFFFF"/>
        </w:rPr>
        <w:t> </w:t>
      </w:r>
    </w:p>
    <w:p>
      <w:pPr>
        <w:pStyle w:val="5"/>
        <w:keepNext w:val="0"/>
        <w:keepLines w:val="0"/>
        <w:widowControl/>
        <w:suppressLineNumbers w:val="0"/>
        <w:spacing w:before="0" w:beforeAutospacing="0" w:after="0" w:afterAutospacing="0" w:line="30" w:lineRule="atLeast"/>
        <w:ind w:left="0" w:right="0"/>
        <w:jc w:val="both"/>
      </w:pPr>
      <w:r>
        <w:rPr>
          <w:shd w:val="clear" w:fill="FFFFFF"/>
        </w:rPr>
        <w:t>　　在我省行政区域内注册的如下企业列入我省软件和移动互联网产业统计范围： </w:t>
      </w:r>
    </w:p>
    <w:p>
      <w:pPr>
        <w:pStyle w:val="5"/>
        <w:keepNext w:val="0"/>
        <w:keepLines w:val="0"/>
        <w:widowControl/>
        <w:suppressLineNumbers w:val="0"/>
        <w:spacing w:before="0" w:beforeAutospacing="0" w:after="0" w:afterAutospacing="0" w:line="30" w:lineRule="atLeast"/>
        <w:ind w:left="0" w:right="0"/>
        <w:jc w:val="both"/>
      </w:pPr>
      <w:r>
        <w:rPr>
          <w:shd w:val="clear" w:fill="FFFFFF"/>
        </w:rPr>
        <w:t>　　软件企业、系统集成企业、移动互联网企业。 </w:t>
      </w:r>
    </w:p>
    <w:p>
      <w:pPr>
        <w:pStyle w:val="5"/>
        <w:keepNext w:val="0"/>
        <w:keepLines w:val="0"/>
        <w:widowControl/>
        <w:suppressLineNumbers w:val="0"/>
        <w:spacing w:before="0" w:beforeAutospacing="0" w:after="0" w:afterAutospacing="0" w:line="30" w:lineRule="atLeast"/>
        <w:ind w:left="0" w:right="0"/>
        <w:jc w:val="both"/>
      </w:pPr>
      <w:r>
        <w:rPr>
          <w:shd w:val="clear" w:fill="FFFFFF"/>
        </w:rPr>
        <w:t>　　</w:t>
      </w:r>
      <w:r>
        <w:rPr>
          <w:b/>
          <w:shd w:val="clear" w:fill="FFFFFF"/>
          <w:lang w:val="en-US"/>
        </w:rPr>
        <w:t>2</w:t>
      </w:r>
      <w:r>
        <w:rPr>
          <w:b/>
          <w:shd w:val="clear" w:fill="FFFFFF"/>
        </w:rPr>
        <w:t>、年报工作任务</w:t>
      </w:r>
      <w:r>
        <w:rPr>
          <w:shd w:val="clear" w:fill="FFFFFF"/>
        </w:rPr>
        <w:t> </w:t>
      </w:r>
    </w:p>
    <w:p>
      <w:pPr>
        <w:pStyle w:val="5"/>
        <w:keepNext w:val="0"/>
        <w:keepLines w:val="0"/>
        <w:widowControl/>
        <w:suppressLineNumbers w:val="0"/>
        <w:spacing w:before="0" w:beforeAutospacing="0" w:after="0" w:afterAutospacing="0" w:line="30" w:lineRule="atLeast"/>
        <w:ind w:left="0" w:right="0"/>
        <w:jc w:val="both"/>
      </w:pPr>
      <w:r>
        <w:rPr>
          <w:shd w:val="clear" w:fill="FFFFFF"/>
        </w:rPr>
        <w:t>　　纳入年报统计范围的企业在工信部信息产业运行监测平台（</w:t>
      </w:r>
      <w:r>
        <w:rPr>
          <w:color w:val="434343"/>
          <w:u w:val="none"/>
          <w:shd w:val="clear" w:fill="FFFFFF"/>
          <w:lang w:val="en-US"/>
        </w:rPr>
        <w:fldChar w:fldCharType="begin"/>
      </w:r>
      <w:r>
        <w:rPr>
          <w:color w:val="434343"/>
          <w:u w:val="none"/>
          <w:shd w:val="clear" w:fill="FFFFFF"/>
          <w:lang w:val="en-US"/>
        </w:rPr>
        <w:instrText xml:space="preserve"> HYPERLINK "http://xxyxjc.miit.gov.cn/rjdz/gxb/rjzz_login/login.html" </w:instrText>
      </w:r>
      <w:r>
        <w:rPr>
          <w:color w:val="434343"/>
          <w:u w:val="none"/>
          <w:shd w:val="clear" w:fill="FFFFFF"/>
          <w:lang w:val="en-US"/>
        </w:rPr>
        <w:fldChar w:fldCharType="separate"/>
      </w:r>
      <w:r>
        <w:rPr>
          <w:rStyle w:val="12"/>
          <w:color w:val="434343"/>
          <w:u w:val="none"/>
          <w:shd w:val="clear" w:fill="FFFFFF"/>
          <w:lang w:val="en-US"/>
        </w:rPr>
        <w:t>http://xxyxjc.miit.gov.cn/rjdz/gxb/rjzz_login/login.html</w:t>
      </w:r>
      <w:r>
        <w:rPr>
          <w:color w:val="434343"/>
          <w:u w:val="none"/>
          <w:shd w:val="clear" w:fill="FFFFFF"/>
          <w:lang w:val="en-US"/>
        </w:rPr>
        <w:fldChar w:fldCharType="end"/>
      </w:r>
      <w:r>
        <w:rPr>
          <w:shd w:val="clear" w:fill="FFFFFF"/>
        </w:rPr>
        <w:t>）注册（已在统计平台注册企业不需要再重新注册），并按照统计法规和相关制度的要求，在统计平台及时、如实填报本单位统计年报的各项经济指标。 </w:t>
      </w:r>
    </w:p>
    <w:p>
      <w:pPr>
        <w:pStyle w:val="5"/>
        <w:keepNext w:val="0"/>
        <w:keepLines w:val="0"/>
        <w:widowControl/>
        <w:suppressLineNumbers w:val="0"/>
        <w:spacing w:before="0" w:beforeAutospacing="0" w:after="0" w:afterAutospacing="0" w:line="30" w:lineRule="atLeast"/>
        <w:ind w:left="0" w:right="0"/>
        <w:jc w:val="both"/>
      </w:pPr>
      <w:r>
        <w:rPr>
          <w:shd w:val="clear" w:fill="FFFFFF"/>
        </w:rPr>
        <w:t>　　二、季报统计工作 </w:t>
      </w:r>
    </w:p>
    <w:p>
      <w:pPr>
        <w:pStyle w:val="5"/>
        <w:keepNext w:val="0"/>
        <w:keepLines w:val="0"/>
        <w:widowControl/>
        <w:suppressLineNumbers w:val="0"/>
        <w:spacing w:before="0" w:beforeAutospacing="0" w:after="0" w:afterAutospacing="0" w:line="30" w:lineRule="atLeast"/>
        <w:ind w:left="0" w:right="0"/>
        <w:jc w:val="both"/>
      </w:pPr>
      <w:r>
        <w:rPr>
          <w:shd w:val="clear" w:fill="FFFFFF"/>
        </w:rPr>
        <w:t>　　</w:t>
      </w:r>
      <w:r>
        <w:rPr>
          <w:b/>
          <w:shd w:val="clear" w:fill="FFFFFF"/>
          <w:lang w:val="en-US"/>
        </w:rPr>
        <w:t>1</w:t>
      </w:r>
      <w:r>
        <w:rPr>
          <w:b/>
          <w:shd w:val="clear" w:fill="FFFFFF"/>
        </w:rPr>
        <w:t>、统计范围及对象</w:t>
      </w:r>
      <w:r>
        <w:rPr>
          <w:shd w:val="clear" w:fill="FFFFFF"/>
        </w:rPr>
        <w:t> </w:t>
      </w:r>
    </w:p>
    <w:p>
      <w:pPr>
        <w:pStyle w:val="5"/>
        <w:keepNext w:val="0"/>
        <w:keepLines w:val="0"/>
        <w:widowControl/>
        <w:suppressLineNumbers w:val="0"/>
        <w:spacing w:before="0" w:beforeAutospacing="0" w:after="0" w:afterAutospacing="0" w:line="30" w:lineRule="atLeast"/>
        <w:ind w:left="0" w:right="0"/>
        <w:jc w:val="both"/>
      </w:pPr>
      <w:r>
        <w:rPr>
          <w:shd w:val="clear" w:fill="FFFFFF"/>
        </w:rPr>
        <w:t>　　省软件和信息服务业产业园（名单见附件</w:t>
      </w:r>
      <w:r>
        <w:rPr>
          <w:shd w:val="clear" w:fill="FFFFFF"/>
          <w:lang w:val="en-US"/>
        </w:rPr>
        <w:t>1</w:t>
      </w:r>
      <w:r>
        <w:rPr>
          <w:shd w:val="clear" w:fill="FFFFFF"/>
        </w:rPr>
        <w:t>）、省移动互联网重点企业（名单见附件</w:t>
      </w:r>
      <w:r>
        <w:rPr>
          <w:shd w:val="clear" w:fill="FFFFFF"/>
          <w:lang w:val="en-US"/>
        </w:rPr>
        <w:t>2</w:t>
      </w:r>
      <w:r>
        <w:rPr>
          <w:shd w:val="clear" w:fill="FFFFFF"/>
        </w:rPr>
        <w:t>）。 </w:t>
      </w:r>
    </w:p>
    <w:p>
      <w:pPr>
        <w:pStyle w:val="5"/>
        <w:keepNext w:val="0"/>
        <w:keepLines w:val="0"/>
        <w:widowControl/>
        <w:suppressLineNumbers w:val="0"/>
        <w:spacing w:before="0" w:beforeAutospacing="0" w:after="0" w:afterAutospacing="0" w:line="30" w:lineRule="atLeast"/>
        <w:ind w:left="0" w:right="0"/>
        <w:jc w:val="both"/>
      </w:pPr>
      <w:r>
        <w:rPr>
          <w:shd w:val="clear" w:fill="FFFFFF"/>
        </w:rPr>
        <w:t>　　</w:t>
      </w:r>
      <w:r>
        <w:rPr>
          <w:b/>
          <w:shd w:val="clear" w:fill="FFFFFF"/>
          <w:lang w:val="en-US"/>
        </w:rPr>
        <w:t>2</w:t>
      </w:r>
      <w:r>
        <w:rPr>
          <w:b/>
          <w:shd w:val="clear" w:fill="FFFFFF"/>
        </w:rPr>
        <w:t>、季报工作任务</w:t>
      </w:r>
      <w:r>
        <w:rPr>
          <w:shd w:val="clear" w:fill="FFFFFF"/>
        </w:rPr>
        <w:t> </w:t>
      </w:r>
    </w:p>
    <w:p>
      <w:pPr>
        <w:pStyle w:val="5"/>
        <w:keepNext w:val="0"/>
        <w:keepLines w:val="0"/>
        <w:widowControl/>
        <w:suppressLineNumbers w:val="0"/>
        <w:spacing w:before="0" w:beforeAutospacing="0" w:after="0" w:afterAutospacing="0" w:line="30" w:lineRule="atLeast"/>
        <w:ind w:left="0" w:right="0"/>
        <w:jc w:val="both"/>
      </w:pPr>
      <w:r>
        <w:rPr>
          <w:shd w:val="clear" w:fill="FFFFFF"/>
        </w:rPr>
        <w:t>　　软件和信息服务产业园定期向省工信厅报送季度发展情况（附件</w:t>
      </w:r>
      <w:r>
        <w:rPr>
          <w:shd w:val="clear" w:fill="FFFFFF"/>
          <w:lang w:val="en-US"/>
        </w:rPr>
        <w:t>3</w:t>
      </w:r>
      <w:r>
        <w:rPr>
          <w:shd w:val="clear" w:fill="FFFFFF"/>
        </w:rPr>
        <w:t>）；省移动互联网重点企业除完成年报任务外要定期向省工信厅报送季度发展情况（附件</w:t>
      </w:r>
      <w:r>
        <w:rPr>
          <w:shd w:val="clear" w:fill="FFFFFF"/>
          <w:lang w:val="en-US"/>
        </w:rPr>
        <w:t>4</w:t>
      </w:r>
      <w:r>
        <w:rPr>
          <w:shd w:val="clear" w:fill="FFFFFF"/>
        </w:rPr>
        <w:t>）。 </w:t>
      </w:r>
    </w:p>
    <w:p>
      <w:pPr>
        <w:pStyle w:val="5"/>
        <w:keepNext w:val="0"/>
        <w:keepLines w:val="0"/>
        <w:widowControl/>
        <w:suppressLineNumbers w:val="0"/>
        <w:spacing w:before="0" w:beforeAutospacing="0" w:after="0" w:afterAutospacing="0" w:line="30" w:lineRule="atLeast"/>
        <w:ind w:left="0" w:right="0"/>
        <w:jc w:val="both"/>
      </w:pPr>
      <w:r>
        <w:rPr>
          <w:shd w:val="clear" w:fill="FFFFFF"/>
        </w:rPr>
        <w:t>　　三、上报时间要求 </w:t>
      </w:r>
    </w:p>
    <w:p>
      <w:pPr>
        <w:pStyle w:val="5"/>
        <w:keepNext w:val="0"/>
        <w:keepLines w:val="0"/>
        <w:widowControl/>
        <w:suppressLineNumbers w:val="0"/>
        <w:spacing w:before="0" w:beforeAutospacing="0" w:after="0" w:afterAutospacing="0" w:line="30" w:lineRule="atLeast"/>
        <w:ind w:left="0" w:right="0"/>
        <w:jc w:val="both"/>
      </w:pPr>
      <w:r>
        <w:rPr>
          <w:shd w:val="clear" w:fill="FFFFFF"/>
        </w:rPr>
        <w:t>　　</w:t>
      </w:r>
      <w:r>
        <w:rPr>
          <w:shd w:val="clear" w:fill="FFFFFF"/>
          <w:lang w:val="en-US"/>
        </w:rPr>
        <w:t>1</w:t>
      </w:r>
      <w:r>
        <w:rPr>
          <w:shd w:val="clear" w:fill="FFFFFF"/>
        </w:rPr>
        <w:t>、企业统计年报必须在</w:t>
      </w:r>
      <w:r>
        <w:rPr>
          <w:shd w:val="clear" w:fill="FFFFFF"/>
          <w:lang w:val="en-US"/>
        </w:rPr>
        <w:t>2019</w:t>
      </w:r>
      <w:r>
        <w:rPr>
          <w:shd w:val="clear" w:fill="FFFFFF"/>
        </w:rPr>
        <w:t>年</w:t>
      </w:r>
      <w:r>
        <w:rPr>
          <w:shd w:val="clear" w:fill="FFFFFF"/>
          <w:lang w:val="en-US"/>
        </w:rPr>
        <w:t>3</w:t>
      </w:r>
      <w:r>
        <w:rPr>
          <w:shd w:val="clear" w:fill="FFFFFF"/>
        </w:rPr>
        <w:t>月</w:t>
      </w:r>
      <w:r>
        <w:rPr>
          <w:shd w:val="clear" w:fill="FFFFFF"/>
          <w:lang w:val="en-US"/>
        </w:rPr>
        <w:t>15</w:t>
      </w:r>
      <w:r>
        <w:rPr>
          <w:shd w:val="clear" w:fill="FFFFFF"/>
        </w:rPr>
        <w:t>日之前完成。 </w:t>
      </w:r>
    </w:p>
    <w:p>
      <w:pPr>
        <w:pStyle w:val="5"/>
        <w:keepNext w:val="0"/>
        <w:keepLines w:val="0"/>
        <w:widowControl/>
        <w:suppressLineNumbers w:val="0"/>
        <w:spacing w:before="0" w:beforeAutospacing="0" w:after="0" w:afterAutospacing="0" w:line="30" w:lineRule="atLeast"/>
        <w:ind w:left="0" w:right="0"/>
        <w:jc w:val="both"/>
      </w:pPr>
      <w:r>
        <w:rPr>
          <w:shd w:val="clear" w:fill="FFFFFF"/>
        </w:rPr>
        <w:t>　　</w:t>
      </w:r>
      <w:r>
        <w:rPr>
          <w:shd w:val="clear" w:fill="FFFFFF"/>
          <w:lang w:val="en-US"/>
        </w:rPr>
        <w:t>2</w:t>
      </w:r>
      <w:r>
        <w:rPr>
          <w:shd w:val="clear" w:fill="FFFFFF"/>
        </w:rPr>
        <w:t>、省软件和信息服务产业园及省移动互联网重点企业季度报表在当季度完成后下一个月的</w:t>
      </w:r>
      <w:r>
        <w:rPr>
          <w:shd w:val="clear" w:fill="FFFFFF"/>
          <w:lang w:val="en-US"/>
        </w:rPr>
        <w:t>15</w:t>
      </w:r>
      <w:r>
        <w:rPr>
          <w:shd w:val="clear" w:fill="FFFFFF"/>
        </w:rPr>
        <w:t>号之前完成。 </w:t>
      </w:r>
    </w:p>
    <w:p>
      <w:pPr>
        <w:pStyle w:val="5"/>
        <w:keepNext w:val="0"/>
        <w:keepLines w:val="0"/>
        <w:widowControl/>
        <w:suppressLineNumbers w:val="0"/>
        <w:spacing w:before="0" w:beforeAutospacing="0" w:after="0" w:afterAutospacing="0" w:line="30" w:lineRule="atLeast"/>
        <w:ind w:left="0" w:right="0"/>
        <w:jc w:val="both"/>
      </w:pPr>
      <w:r>
        <w:rPr>
          <w:shd w:val="clear" w:fill="FFFFFF"/>
        </w:rPr>
        <w:t>　　四、工作要求 </w:t>
      </w:r>
    </w:p>
    <w:p>
      <w:pPr>
        <w:pStyle w:val="5"/>
        <w:keepNext w:val="0"/>
        <w:keepLines w:val="0"/>
        <w:widowControl/>
        <w:suppressLineNumbers w:val="0"/>
        <w:spacing w:before="0" w:beforeAutospacing="0" w:after="0" w:afterAutospacing="0" w:line="30" w:lineRule="atLeast"/>
        <w:ind w:left="0" w:right="0"/>
        <w:jc w:val="both"/>
      </w:pPr>
      <w:r>
        <w:rPr>
          <w:shd w:val="clear" w:fill="FFFFFF"/>
        </w:rPr>
        <w:t>　　</w:t>
      </w:r>
      <w:r>
        <w:rPr>
          <w:shd w:val="clear" w:fill="FFFFFF"/>
          <w:lang w:val="en-US"/>
        </w:rPr>
        <w:t>1</w:t>
      </w:r>
      <w:r>
        <w:rPr>
          <w:shd w:val="clear" w:fill="FFFFFF"/>
        </w:rPr>
        <w:t>、各市州工业和信息化主管部门要高度重视产业统计工作，落实专人负责本地区产业统计工作；督促纳入统计范围企业在统计平台注册并根据要求填报统计年报，在系统内对本地区企业填报的年报数据进行审核；督促本地区省软件和信息服务产业园和省移动互联网重点企业按时填报季度报表，并将季报汇总上报至省工信厅。 </w:t>
      </w:r>
    </w:p>
    <w:p>
      <w:pPr>
        <w:pStyle w:val="5"/>
        <w:keepNext w:val="0"/>
        <w:keepLines w:val="0"/>
        <w:widowControl/>
        <w:suppressLineNumbers w:val="0"/>
        <w:spacing w:before="0" w:beforeAutospacing="0" w:after="0" w:afterAutospacing="0" w:line="30" w:lineRule="atLeast"/>
        <w:ind w:left="0" w:right="0"/>
        <w:jc w:val="both"/>
      </w:pPr>
      <w:r>
        <w:rPr>
          <w:shd w:val="clear" w:fill="FFFFFF"/>
        </w:rPr>
        <w:t>　　凡推荐申报</w:t>
      </w:r>
      <w:r>
        <w:rPr>
          <w:shd w:val="clear" w:fill="FFFFFF"/>
          <w:lang w:val="en-US"/>
        </w:rPr>
        <w:t>2019</w:t>
      </w:r>
      <w:r>
        <w:rPr>
          <w:shd w:val="clear" w:fill="FFFFFF"/>
        </w:rPr>
        <w:t>年省移动互联网产业专项资金的移动互联网企业必须在工信部信息产业运行监测平台（</w:t>
      </w:r>
      <w:r>
        <w:rPr>
          <w:color w:val="434343"/>
          <w:u w:val="none"/>
          <w:shd w:val="clear" w:fill="FFFFFF"/>
          <w:lang w:val="en-US"/>
        </w:rPr>
        <w:fldChar w:fldCharType="begin"/>
      </w:r>
      <w:r>
        <w:rPr>
          <w:color w:val="434343"/>
          <w:u w:val="none"/>
          <w:shd w:val="clear" w:fill="FFFFFF"/>
          <w:lang w:val="en-US"/>
        </w:rPr>
        <w:instrText xml:space="preserve"> HYPERLINK "http://xxyxjc.miit.gov.cn/rjdz/gxb/rjzz_login/login.html" </w:instrText>
      </w:r>
      <w:r>
        <w:rPr>
          <w:color w:val="434343"/>
          <w:u w:val="none"/>
          <w:shd w:val="clear" w:fill="FFFFFF"/>
          <w:lang w:val="en-US"/>
        </w:rPr>
        <w:fldChar w:fldCharType="separate"/>
      </w:r>
      <w:r>
        <w:rPr>
          <w:rStyle w:val="12"/>
          <w:color w:val="434343"/>
          <w:u w:val="none"/>
          <w:shd w:val="clear" w:fill="FFFFFF"/>
          <w:lang w:val="en-US"/>
        </w:rPr>
        <w:t>http://xxyxjc.miit.gov.cn/rjdz/gxb/rjzz_login/login.html</w:t>
      </w:r>
      <w:r>
        <w:rPr>
          <w:color w:val="434343"/>
          <w:u w:val="none"/>
          <w:shd w:val="clear" w:fill="FFFFFF"/>
          <w:lang w:val="en-US"/>
        </w:rPr>
        <w:fldChar w:fldCharType="end"/>
      </w:r>
      <w:r>
        <w:rPr>
          <w:shd w:val="clear" w:fill="FFFFFF"/>
        </w:rPr>
        <w:t>）注册并填报统计数据。 </w:t>
      </w:r>
    </w:p>
    <w:p>
      <w:pPr>
        <w:pStyle w:val="5"/>
        <w:keepNext w:val="0"/>
        <w:keepLines w:val="0"/>
        <w:widowControl/>
        <w:suppressLineNumbers w:val="0"/>
        <w:spacing w:before="0" w:beforeAutospacing="0" w:after="0" w:afterAutospacing="0" w:line="30" w:lineRule="atLeast"/>
        <w:ind w:left="0" w:right="0"/>
        <w:jc w:val="both"/>
      </w:pPr>
      <w:r>
        <w:rPr>
          <w:shd w:val="clear" w:fill="FFFFFF"/>
        </w:rPr>
        <w:t>　　</w:t>
      </w:r>
      <w:r>
        <w:rPr>
          <w:shd w:val="clear" w:fill="FFFFFF"/>
          <w:lang w:val="en-US"/>
        </w:rPr>
        <w:t>2</w:t>
      </w:r>
      <w:r>
        <w:rPr>
          <w:shd w:val="clear" w:fill="FFFFFF"/>
        </w:rPr>
        <w:t>、各园区要明确工作责任联系人，按要求每季度向省经信委报送发展情况，园区产业统计工作将列入年度园区复核的重要工作内容。 </w:t>
      </w:r>
    </w:p>
    <w:p>
      <w:pPr>
        <w:pStyle w:val="5"/>
        <w:keepNext w:val="0"/>
        <w:keepLines w:val="0"/>
        <w:widowControl/>
        <w:suppressLineNumbers w:val="0"/>
        <w:spacing w:before="0" w:beforeAutospacing="0" w:after="0" w:afterAutospacing="0" w:line="30" w:lineRule="atLeast"/>
        <w:ind w:left="0" w:right="0"/>
        <w:jc w:val="both"/>
      </w:pPr>
      <w:r>
        <w:rPr>
          <w:shd w:val="clear" w:fill="FFFFFF"/>
        </w:rPr>
        <w:t>　　</w:t>
      </w:r>
      <w:r>
        <w:rPr>
          <w:shd w:val="clear" w:fill="FFFFFF"/>
          <w:lang w:val="en-US"/>
        </w:rPr>
        <w:t>3</w:t>
      </w:r>
      <w:r>
        <w:rPr>
          <w:shd w:val="clear" w:fill="FFFFFF"/>
        </w:rPr>
        <w:t>、各企业要本着高度负责的态度，认真做好有关数据统计、核实、上报工作，如实填报，不得漏报、瞒报和错报。 </w:t>
      </w:r>
    </w:p>
    <w:p>
      <w:pPr>
        <w:pStyle w:val="5"/>
        <w:keepNext w:val="0"/>
        <w:keepLines w:val="0"/>
        <w:widowControl/>
        <w:suppressLineNumbers w:val="0"/>
        <w:spacing w:before="0" w:beforeAutospacing="0" w:after="0" w:afterAutospacing="0" w:line="30" w:lineRule="atLeast"/>
        <w:ind w:left="0" w:right="0"/>
        <w:jc w:val="both"/>
      </w:pPr>
      <w:r>
        <w:rPr>
          <w:shd w:val="clear" w:fill="FFFFFF"/>
        </w:rPr>
        <w:t>　　省工信厅将定期对各市州、园区产业统计工作开展情况进行通报。 </w:t>
      </w:r>
    </w:p>
    <w:p>
      <w:pPr>
        <w:pStyle w:val="5"/>
        <w:keepNext w:val="0"/>
        <w:keepLines w:val="0"/>
        <w:widowControl/>
        <w:suppressLineNumbers w:val="0"/>
        <w:spacing w:before="0" w:beforeAutospacing="0" w:after="0" w:afterAutospacing="0" w:line="30" w:lineRule="atLeast"/>
        <w:ind w:left="0" w:right="0"/>
        <w:jc w:val="both"/>
      </w:pPr>
      <w:r>
        <w:rPr>
          <w:shd w:val="clear" w:fill="FFFFFF"/>
        </w:rPr>
        <w:t>　　工作联系人：软件和信息服务业处张戈 </w:t>
      </w:r>
    </w:p>
    <w:p>
      <w:pPr>
        <w:pStyle w:val="5"/>
        <w:keepNext w:val="0"/>
        <w:keepLines w:val="0"/>
        <w:widowControl/>
        <w:suppressLineNumbers w:val="0"/>
        <w:spacing w:before="0" w:beforeAutospacing="0" w:after="0" w:afterAutospacing="0" w:line="30" w:lineRule="atLeast"/>
        <w:ind w:left="0" w:right="0"/>
        <w:jc w:val="both"/>
      </w:pPr>
      <w:r>
        <w:rPr>
          <w:shd w:val="clear" w:fill="FFFFFF"/>
        </w:rPr>
        <w:t>　　电话：</w:t>
      </w:r>
      <w:r>
        <w:rPr>
          <w:shd w:val="clear" w:fill="FFFFFF"/>
          <w:lang w:val="en-US"/>
        </w:rPr>
        <w:t>0731-88955461</w:t>
      </w:r>
      <w:r>
        <w:rPr>
          <w:shd w:val="clear" w:fill="FFFFFF"/>
        </w:rPr>
        <w:t>；邮箱：</w:t>
      </w:r>
      <w:r>
        <w:rPr>
          <w:shd w:val="clear" w:fill="FFFFFF"/>
          <w:lang w:val="en-US"/>
        </w:rPr>
        <w:t>574185999@qq.com </w:t>
      </w:r>
      <w:r>
        <w:rPr>
          <w:shd w:val="clear" w:fill="FFFFFF"/>
        </w:rPr>
        <w:t> </w:t>
      </w:r>
    </w:p>
    <w:p>
      <w:pPr>
        <w:pStyle w:val="5"/>
        <w:keepNext w:val="0"/>
        <w:keepLines w:val="0"/>
        <w:widowControl/>
        <w:suppressLineNumbers w:val="0"/>
        <w:spacing w:before="0" w:beforeAutospacing="0" w:after="0" w:afterAutospacing="0" w:line="30" w:lineRule="atLeast"/>
        <w:ind w:left="0" w:right="0"/>
      </w:pPr>
      <w:r>
        <w:rPr>
          <w:shd w:val="clear" w:fill="FFFFFF"/>
        </w:rPr>
        <w:t>　　</w:t>
      </w:r>
    </w:p>
    <w:p>
      <w:pPr>
        <w:pStyle w:val="5"/>
        <w:keepNext w:val="0"/>
        <w:keepLines w:val="0"/>
        <w:widowControl/>
        <w:suppressLineNumbers w:val="0"/>
        <w:spacing w:before="0" w:beforeAutospacing="0" w:after="0" w:afterAutospacing="0" w:line="30" w:lineRule="atLeast"/>
        <w:ind w:left="0" w:right="0"/>
        <w:jc w:val="both"/>
      </w:pPr>
      <w:r>
        <w:rPr>
          <w:shd w:val="clear" w:fill="FFFFFF"/>
        </w:rPr>
        <w:t>　　附件：</w:t>
      </w:r>
      <w:r>
        <w:rPr>
          <w:color w:val="434343"/>
          <w:u w:val="none"/>
          <w:shd w:val="clear" w:fill="FFFFFF"/>
        </w:rPr>
        <w:fldChar w:fldCharType="begin"/>
      </w:r>
      <w:r>
        <w:rPr>
          <w:color w:val="434343"/>
          <w:u w:val="none"/>
          <w:shd w:val="clear" w:fill="FFFFFF"/>
        </w:rPr>
        <w:instrText xml:space="preserve"> HYPERLINK "http://gxt.hunan.gov.cn/xxgk_71033/tzgg/201901/W020190110564227530966.docx" </w:instrText>
      </w:r>
      <w:r>
        <w:rPr>
          <w:color w:val="434343"/>
          <w:u w:val="none"/>
          <w:shd w:val="clear" w:fill="FFFFFF"/>
        </w:rPr>
        <w:fldChar w:fldCharType="separate"/>
      </w:r>
      <w:r>
        <w:rPr>
          <w:rStyle w:val="12"/>
          <w:color w:val="434343"/>
          <w:u w:val="none"/>
          <w:shd w:val="clear" w:fill="FFFFFF"/>
        </w:rPr>
        <w:t>1.软件和信息服务产业园名单</w:t>
      </w:r>
      <w:r>
        <w:rPr>
          <w:color w:val="434343"/>
          <w:u w:val="none"/>
          <w:shd w:val="clear" w:fill="FFFFFF"/>
        </w:rPr>
        <w:fldChar w:fldCharType="end"/>
      </w:r>
      <w:r>
        <w:rPr>
          <w:shd w:val="clear" w:fill="FFFFFF"/>
        </w:rPr>
        <w:t> </w:t>
      </w:r>
    </w:p>
    <w:p>
      <w:pPr>
        <w:pStyle w:val="5"/>
        <w:keepNext w:val="0"/>
        <w:keepLines w:val="0"/>
        <w:widowControl/>
        <w:suppressLineNumbers w:val="0"/>
        <w:spacing w:before="0" w:beforeAutospacing="0" w:after="0" w:afterAutospacing="0" w:line="30" w:lineRule="atLeast"/>
        <w:ind w:left="0" w:right="0"/>
        <w:jc w:val="both"/>
      </w:pPr>
      <w:r>
        <w:rPr>
          <w:shd w:val="clear" w:fill="FFFFFF"/>
        </w:rPr>
        <w:t xml:space="preserve">　　     </w:t>
      </w:r>
      <w:r>
        <w:rPr>
          <w:shd w:val="clear" w:fill="FFFFFF"/>
          <w:lang w:val="en-US"/>
        </w:rPr>
        <w:t xml:space="preserve">     </w:t>
      </w:r>
      <w:r>
        <w:rPr>
          <w:color w:val="434343"/>
          <w:u w:val="none"/>
          <w:shd w:val="clear" w:fill="FFFFFF"/>
          <w:lang w:val="en-US"/>
        </w:rPr>
        <w:fldChar w:fldCharType="begin"/>
      </w:r>
      <w:r>
        <w:rPr>
          <w:color w:val="434343"/>
          <w:u w:val="none"/>
          <w:shd w:val="clear" w:fill="FFFFFF"/>
          <w:lang w:val="en-US"/>
        </w:rPr>
        <w:instrText xml:space="preserve"> HYPERLINK "http://gxt.hunan.gov.cn/xxgk_71033/tzgg/201901/W020190110564227419812.docx" </w:instrText>
      </w:r>
      <w:r>
        <w:rPr>
          <w:color w:val="434343"/>
          <w:u w:val="none"/>
          <w:shd w:val="clear" w:fill="FFFFFF"/>
          <w:lang w:val="en-US"/>
        </w:rPr>
        <w:fldChar w:fldCharType="separate"/>
      </w:r>
      <w:r>
        <w:rPr>
          <w:rStyle w:val="12"/>
          <w:color w:val="434343"/>
          <w:u w:val="none"/>
          <w:shd w:val="clear" w:fill="FFFFFF"/>
          <w:lang w:val="en-US"/>
        </w:rPr>
        <w:t>2</w:t>
      </w:r>
      <w:r>
        <w:rPr>
          <w:color w:val="434343"/>
          <w:u w:val="none"/>
          <w:shd w:val="clear" w:fill="FFFFFF"/>
          <w:lang w:val="en-US"/>
        </w:rPr>
        <w:fldChar w:fldCharType="end"/>
      </w:r>
      <w:r>
        <w:rPr>
          <w:color w:val="434343"/>
          <w:u w:val="none"/>
          <w:shd w:val="clear" w:fill="FFFFFF"/>
        </w:rPr>
        <w:fldChar w:fldCharType="begin"/>
      </w:r>
      <w:r>
        <w:rPr>
          <w:color w:val="434343"/>
          <w:u w:val="none"/>
          <w:shd w:val="clear" w:fill="FFFFFF"/>
        </w:rPr>
        <w:instrText xml:space="preserve"> HYPERLINK "http://gxt.hunan.gov.cn/xxgk_71033/tzgg/201901/W020190110564227419812.docx" </w:instrText>
      </w:r>
      <w:r>
        <w:rPr>
          <w:color w:val="434343"/>
          <w:u w:val="none"/>
          <w:shd w:val="clear" w:fill="FFFFFF"/>
        </w:rPr>
        <w:fldChar w:fldCharType="separate"/>
      </w:r>
      <w:r>
        <w:rPr>
          <w:rStyle w:val="12"/>
          <w:color w:val="434343"/>
          <w:u w:val="none"/>
          <w:shd w:val="clear" w:fill="FFFFFF"/>
          <w:lang w:val="en-US"/>
        </w:rPr>
        <w:t>.</w:t>
      </w:r>
      <w:r>
        <w:rPr>
          <w:rStyle w:val="12"/>
          <w:color w:val="434343"/>
          <w:u w:val="none"/>
          <w:shd w:val="clear" w:fill="FFFFFF"/>
        </w:rPr>
        <w:t>移动互联网重点企业名单</w:t>
      </w:r>
      <w:r>
        <w:rPr>
          <w:color w:val="434343"/>
          <w:u w:val="none"/>
          <w:shd w:val="clear" w:fill="FFFFFF"/>
        </w:rPr>
        <w:fldChar w:fldCharType="end"/>
      </w:r>
      <w:r>
        <w:rPr>
          <w:shd w:val="clear" w:fill="FFFFFF"/>
        </w:rPr>
        <w:t> </w:t>
      </w:r>
    </w:p>
    <w:p>
      <w:pPr>
        <w:pStyle w:val="5"/>
        <w:keepNext w:val="0"/>
        <w:keepLines w:val="0"/>
        <w:widowControl/>
        <w:suppressLineNumbers w:val="0"/>
        <w:spacing w:before="0" w:beforeAutospacing="0" w:after="0" w:afterAutospacing="0" w:line="30" w:lineRule="atLeast"/>
        <w:ind w:left="0" w:right="0"/>
        <w:jc w:val="both"/>
      </w:pPr>
      <w:r>
        <w:rPr>
          <w:shd w:val="clear" w:fill="FFFFFF"/>
        </w:rPr>
        <w:t xml:space="preserve">　　         </w:t>
      </w:r>
      <w:r>
        <w:rPr>
          <w:color w:val="434343"/>
          <w:u w:val="none"/>
          <w:shd w:val="clear" w:fill="FFFFFF"/>
        </w:rPr>
        <w:fldChar w:fldCharType="begin"/>
      </w:r>
      <w:r>
        <w:rPr>
          <w:color w:val="434343"/>
          <w:u w:val="none"/>
          <w:shd w:val="clear" w:fill="FFFFFF"/>
        </w:rPr>
        <w:instrText xml:space="preserve"> HYPERLINK "http://gxt.hunan.gov.cn/xxgk_71033/tzgg/201901/W020190110564227472950.xls" </w:instrText>
      </w:r>
      <w:r>
        <w:rPr>
          <w:color w:val="434343"/>
          <w:u w:val="none"/>
          <w:shd w:val="clear" w:fill="FFFFFF"/>
        </w:rPr>
        <w:fldChar w:fldCharType="separate"/>
      </w:r>
      <w:r>
        <w:rPr>
          <w:rStyle w:val="12"/>
          <w:color w:val="434343"/>
          <w:u w:val="none"/>
          <w:shd w:val="clear" w:fill="FFFFFF"/>
        </w:rPr>
        <w:t>3.软件和信息服务产业园季度发展情况</w:t>
      </w:r>
      <w:r>
        <w:rPr>
          <w:color w:val="434343"/>
          <w:u w:val="none"/>
          <w:shd w:val="clear" w:fill="FFFFFF"/>
        </w:rPr>
        <w:fldChar w:fldCharType="end"/>
      </w:r>
      <w:r>
        <w:rPr>
          <w:shd w:val="clear" w:fill="FFFFFF"/>
        </w:rPr>
        <w:t> </w:t>
      </w:r>
    </w:p>
    <w:p>
      <w:pPr>
        <w:pStyle w:val="5"/>
        <w:keepNext w:val="0"/>
        <w:keepLines w:val="0"/>
        <w:widowControl/>
        <w:suppressLineNumbers w:val="0"/>
        <w:spacing w:before="0" w:beforeAutospacing="0" w:after="0" w:afterAutospacing="0" w:line="30" w:lineRule="atLeast"/>
        <w:ind w:left="0" w:right="0"/>
        <w:jc w:val="both"/>
      </w:pPr>
      <w:r>
        <w:rPr>
          <w:shd w:val="clear" w:fill="FFFFFF"/>
        </w:rPr>
        <w:t xml:space="preserve">　　         </w:t>
      </w:r>
      <w:r>
        <w:rPr>
          <w:color w:val="434343"/>
          <w:u w:val="none"/>
          <w:shd w:val="clear" w:fill="FFFFFF"/>
        </w:rPr>
        <w:fldChar w:fldCharType="begin"/>
      </w:r>
      <w:r>
        <w:rPr>
          <w:color w:val="434343"/>
          <w:u w:val="none"/>
          <w:shd w:val="clear" w:fill="FFFFFF"/>
        </w:rPr>
        <w:instrText xml:space="preserve"> HYPERLINK "http://gxt.hunan.gov.cn/xxgk_71033/tzgg/201901/W020190110564227500035.xls" </w:instrText>
      </w:r>
      <w:r>
        <w:rPr>
          <w:color w:val="434343"/>
          <w:u w:val="none"/>
          <w:shd w:val="clear" w:fill="FFFFFF"/>
        </w:rPr>
        <w:fldChar w:fldCharType="separate"/>
      </w:r>
      <w:r>
        <w:rPr>
          <w:rStyle w:val="12"/>
          <w:color w:val="434343"/>
          <w:u w:val="none"/>
          <w:shd w:val="clear" w:fill="FFFFFF"/>
        </w:rPr>
        <w:t>4.移动互联网重点企业季度发展情况</w:t>
      </w:r>
      <w:r>
        <w:rPr>
          <w:color w:val="434343"/>
          <w:u w:val="none"/>
          <w:shd w:val="clear" w:fill="FFFFFF"/>
        </w:rPr>
        <w:fldChar w:fldCharType="end"/>
      </w:r>
    </w:p>
    <w:p>
      <w:pPr>
        <w:pStyle w:val="5"/>
        <w:keepNext w:val="0"/>
        <w:keepLines w:val="0"/>
        <w:widowControl/>
        <w:suppressLineNumbers w:val="0"/>
        <w:spacing w:before="0" w:beforeAutospacing="0" w:after="0" w:afterAutospacing="0" w:line="30" w:lineRule="atLeast"/>
        <w:ind w:left="0" w:right="0"/>
        <w:jc w:val="both"/>
      </w:pPr>
      <w:r>
        <w:rPr>
          <w:shd w:val="clear" w:fill="FFFFFF"/>
        </w:rPr>
        <w:t>　　</w:t>
      </w:r>
      <w:r>
        <w:rPr>
          <w:shd w:val="clear" w:fill="FFFFFF"/>
          <w:lang w:val="en-US"/>
        </w:rPr>
        <w:t> </w:t>
      </w:r>
      <w:r>
        <w:rPr>
          <w:shd w:val="clear" w:fill="FFFFFF"/>
        </w:rPr>
        <w:t> </w:t>
      </w:r>
    </w:p>
    <w:p>
      <w:pPr>
        <w:pStyle w:val="5"/>
        <w:keepNext w:val="0"/>
        <w:keepLines w:val="0"/>
        <w:widowControl/>
        <w:suppressLineNumbers w:val="0"/>
        <w:spacing w:before="0" w:beforeAutospacing="0" w:after="0" w:afterAutospacing="0" w:line="30" w:lineRule="atLeast"/>
        <w:ind w:left="0" w:right="0"/>
        <w:jc w:val="both"/>
      </w:pPr>
      <w:r>
        <w:rPr>
          <w:shd w:val="clear" w:fill="FFFFFF"/>
        </w:rPr>
        <w:t>　　</w:t>
      </w:r>
      <w:r>
        <w:rPr>
          <w:shd w:val="clear" w:fill="FFFFFF"/>
          <w:lang w:val="en-US"/>
        </w:rPr>
        <w:t> </w:t>
      </w:r>
      <w:r>
        <w:rPr>
          <w:shd w:val="clear" w:fill="FFFFFF"/>
        </w:rPr>
        <w:t> </w:t>
      </w:r>
    </w:p>
    <w:p>
      <w:pPr>
        <w:pStyle w:val="5"/>
        <w:keepNext w:val="0"/>
        <w:keepLines w:val="0"/>
        <w:widowControl/>
        <w:suppressLineNumbers w:val="0"/>
        <w:spacing w:before="0" w:beforeAutospacing="0" w:after="0" w:afterAutospacing="0" w:line="30" w:lineRule="atLeast"/>
        <w:ind w:left="0" w:right="0"/>
        <w:jc w:val="both"/>
      </w:pPr>
      <w:r>
        <w:rPr>
          <w:shd w:val="clear" w:fill="FFFFFF"/>
        </w:rPr>
        <w:t>　　</w:t>
      </w:r>
      <w:r>
        <w:rPr>
          <w:shd w:val="clear" w:fill="FFFFFF"/>
          <w:lang w:val="en-US"/>
        </w:rPr>
        <w:t> </w:t>
      </w:r>
      <w:r>
        <w:rPr>
          <w:shd w:val="clear" w:fill="FFFFFF"/>
        </w:rPr>
        <w:t> </w:t>
      </w:r>
    </w:p>
    <w:p>
      <w:pPr>
        <w:pStyle w:val="5"/>
        <w:keepNext w:val="0"/>
        <w:keepLines w:val="0"/>
        <w:widowControl/>
        <w:suppressLineNumbers w:val="0"/>
        <w:spacing w:before="0" w:beforeAutospacing="0" w:after="0" w:afterAutospacing="0" w:line="30" w:lineRule="atLeast"/>
        <w:ind w:left="0" w:right="0"/>
        <w:jc w:val="both"/>
      </w:pPr>
      <w:r>
        <w:rPr>
          <w:shd w:val="clear" w:fill="FFFFFF"/>
        </w:rPr>
        <w:t>　　</w:t>
      </w:r>
      <w:r>
        <w:rPr>
          <w:shd w:val="clear" w:fill="FFFFFF"/>
          <w:lang w:val="en-US"/>
        </w:rPr>
        <w:t> </w:t>
      </w:r>
      <w:r>
        <w:rPr>
          <w:shd w:val="clear" w:fill="FFFFFF"/>
        </w:rPr>
        <w:t> </w:t>
      </w:r>
    </w:p>
    <w:p>
      <w:pPr>
        <w:pStyle w:val="5"/>
        <w:keepNext w:val="0"/>
        <w:keepLines w:val="0"/>
        <w:widowControl/>
        <w:suppressLineNumbers w:val="0"/>
        <w:spacing w:before="0" w:beforeAutospacing="0" w:after="0" w:afterAutospacing="0" w:line="30" w:lineRule="atLeast"/>
        <w:ind w:left="0" w:right="0"/>
        <w:jc w:val="right"/>
      </w:pPr>
      <w:r>
        <w:rPr>
          <w:shd w:val="clear" w:fill="FFFFFF"/>
        </w:rPr>
        <w:t>　　湖南省工业和信息化厅 </w:t>
      </w:r>
    </w:p>
    <w:p>
      <w:pPr>
        <w:pStyle w:val="5"/>
        <w:keepNext w:val="0"/>
        <w:keepLines w:val="0"/>
        <w:widowControl/>
        <w:suppressLineNumbers w:val="0"/>
        <w:spacing w:before="0" w:beforeAutospacing="0" w:after="0" w:afterAutospacing="0" w:line="30" w:lineRule="atLeast"/>
        <w:ind w:left="0" w:right="0"/>
        <w:jc w:val="right"/>
      </w:pPr>
      <w:r>
        <w:rPr>
          <w:shd w:val="clear" w:fill="FFFFFF"/>
        </w:rPr>
        <w:t>　　</w:t>
      </w:r>
      <w:r>
        <w:rPr>
          <w:shd w:val="clear" w:fill="FFFFFF"/>
          <w:lang w:val="en-US"/>
        </w:rPr>
        <w:t>2019</w:t>
      </w:r>
      <w:r>
        <w:rPr>
          <w:shd w:val="clear" w:fill="FFFFFF"/>
        </w:rPr>
        <w:t>年</w:t>
      </w:r>
      <w:r>
        <w:rPr>
          <w:shd w:val="clear" w:fill="FFFFFF"/>
          <w:lang w:val="en-US"/>
        </w:rPr>
        <w:t>1</w:t>
      </w:r>
      <w:r>
        <w:rPr>
          <w:shd w:val="clear" w:fill="FFFFFF"/>
        </w:rPr>
        <w:t>月</w:t>
      </w:r>
      <w:r>
        <w:rPr>
          <w:shd w:val="clear" w:fill="FFFFFF"/>
          <w:lang w:val="en-US"/>
        </w:rPr>
        <w:t>10</w:t>
      </w:r>
      <w:r>
        <w:rPr>
          <w:shd w:val="clear" w:fill="FFFFFF"/>
        </w:rPr>
        <w:t>日 </w:t>
      </w:r>
    </w:p>
    <w:p/>
    <w:p/>
    <w:p/>
    <w:p/>
    <w:p/>
    <w:p/>
    <w:p/>
    <w:p/>
    <w:p/>
    <w:p/>
    <w:p/>
    <w:p/>
    <w:p/>
    <w:p/>
    <w:p/>
    <w:p/>
    <w:p/>
    <w:p/>
    <w:p/>
    <w:p/>
    <w:p/>
    <w:p/>
    <w:p/>
    <w:p/>
    <w:tbl>
      <w:tblPr>
        <w:tblW w:w="89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646"/>
        <w:gridCol w:w="1421"/>
        <w:gridCol w:w="1450"/>
        <w:gridCol w:w="1381"/>
        <w:gridCol w:w="1421"/>
        <w:gridCol w:w="1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trPr>
        <w:tc>
          <w:tcPr>
            <w:tcW w:w="8925" w:type="dxa"/>
            <w:gridSpan w:val="6"/>
            <w:tcBorders>
              <w:top w:val="nil"/>
              <w:left w:val="nil"/>
              <w:bottom w:val="nil"/>
              <w:right w:val="nil"/>
            </w:tcBorders>
            <w:shd w:val="clear"/>
            <w:vAlign w:val="center"/>
          </w:tcPr>
          <w:p>
            <w:pPr>
              <w:spacing w:line="600" w:lineRule="exact"/>
              <w:rPr>
                <w:rFonts w:ascii="黑体" w:hAnsi="黑体" w:eastAsia="黑体" w:cs="Times New Roman"/>
                <w:sz w:val="32"/>
                <w:szCs w:val="32"/>
              </w:rPr>
            </w:pPr>
            <w:r>
              <w:rPr>
                <w:rFonts w:ascii="黑体" w:hAnsi="黑体" w:eastAsia="黑体" w:cs="Times New Roman"/>
                <w:sz w:val="32"/>
                <w:szCs w:val="32"/>
              </w:rPr>
              <w:t>附件1</w:t>
            </w:r>
          </w:p>
          <w:p>
            <w:pPr>
              <w:spacing w:line="600" w:lineRule="exact"/>
              <w:jc w:val="center"/>
              <w:rPr>
                <w:rStyle w:val="21"/>
                <w:rFonts w:ascii="方正小标宋简体" w:hAnsi="Times New Roman" w:eastAsia="方正小标宋简体" w:cs="Times New Roman"/>
                <w:color w:val="000000" w:themeColor="text1"/>
                <w:sz w:val="44"/>
                <w:szCs w:val="44"/>
                <w:shd w:val="clear" w:color="auto" w:fill="FFFFFF"/>
                <w14:textFill>
                  <w14:solidFill>
                    <w14:schemeClr w14:val="tx1"/>
                  </w14:solidFill>
                </w14:textFill>
              </w:rPr>
            </w:pPr>
            <w:r>
              <w:rPr>
                <w:rStyle w:val="21"/>
                <w:rFonts w:hint="eastAsia" w:ascii="方正小标宋简体" w:hAnsi="华文中宋" w:eastAsia="方正小标宋简体" w:cs="Times New Roman"/>
                <w:color w:val="000000" w:themeColor="text1"/>
                <w:sz w:val="44"/>
                <w:szCs w:val="44"/>
                <w:shd w:val="clear" w:color="auto" w:fill="FFFFFF"/>
                <w14:textFill>
                  <w14:solidFill>
                    <w14:schemeClr w14:val="tx1"/>
                  </w14:solidFill>
                </w14:textFill>
              </w:rPr>
              <w:t>软件和信息服务产业园名单</w:t>
            </w:r>
          </w:p>
          <w:p>
            <w:pPr>
              <w:spacing w:line="600" w:lineRule="exact"/>
              <w:ind w:left="1918" w:leftChars="304" w:hanging="1280" w:hangingChars="400"/>
              <w:jc w:val="left"/>
              <w:rPr>
                <w:rFonts w:ascii="Times New Roman" w:hAnsi="Times New Roman" w:eastAsia="仿宋" w:cs="Times New Roman"/>
                <w:sz w:val="32"/>
                <w:szCs w:val="32"/>
              </w:rPr>
            </w:pPr>
          </w:p>
          <w:p>
            <w:pPr>
              <w:spacing w:line="600" w:lineRule="exact"/>
              <w:jc w:val="left"/>
              <w:rPr>
                <w:rFonts w:ascii="Times New Roman" w:hAnsi="Times New Roman" w:eastAsia="仿宋_GB2312" w:cs="Times New Roman"/>
                <w:spacing w:val="-8"/>
                <w:sz w:val="32"/>
                <w:szCs w:val="32"/>
              </w:rPr>
            </w:pPr>
            <w:r>
              <w:rPr>
                <w:rFonts w:ascii="Times New Roman" w:hAnsi="Times New Roman" w:eastAsia="仿宋" w:cs="Times New Roman"/>
                <w:sz w:val="32"/>
                <w:szCs w:val="32"/>
              </w:rPr>
              <w:t>长沙市：</w:t>
            </w:r>
            <w:r>
              <w:rPr>
                <w:rFonts w:ascii="Times New Roman" w:hAnsi="Times New Roman" w:eastAsia="仿宋" w:cs="Times New Roman"/>
                <w:spacing w:val="-8"/>
                <w:sz w:val="32"/>
                <w:szCs w:val="32"/>
              </w:rPr>
              <w:t>中电软件园、芯城科技园、长沙广告产业园、</w:t>
            </w:r>
            <w:r>
              <w:rPr>
                <w:rFonts w:ascii="Times New Roman" w:hAnsi="Times New Roman" w:eastAsia="仿宋_GB2312" w:cs="Times New Roman"/>
                <w:spacing w:val="-8"/>
                <w:sz w:val="32"/>
                <w:szCs w:val="32"/>
              </w:rPr>
              <w:t>长海创业基地</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株洲市：大汉</w:t>
            </w:r>
            <w:r>
              <w:rPr>
                <w:rFonts w:ascii="Times New Roman" w:hAnsi="Times New Roman" w:eastAsia="仿宋_GB2312" w:cs="Times New Roman"/>
                <w:color w:val="000000"/>
                <w:sz w:val="32"/>
                <w:szCs w:val="32"/>
              </w:rPr>
              <w:t>·</w:t>
            </w:r>
            <w:r>
              <w:rPr>
                <w:rFonts w:ascii="Times New Roman" w:hAnsi="Times New Roman" w:eastAsia="仿宋_GB2312" w:cs="Times New Roman"/>
                <w:sz w:val="32"/>
                <w:szCs w:val="32"/>
              </w:rPr>
              <w:t>惠普软件（湖南）信息产业园</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衡阳市：衡阳市高新技术产业开发区、湘梦电商产业园</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常德市：常德市武陵区移动互联网创业园</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郴州市：东江湖大数据产业园</w:t>
            </w:r>
          </w:p>
          <w:p>
            <w:pPr>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娄底市：娄底市移动互联网产业园</w:t>
            </w:r>
          </w:p>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spacing w:line="520" w:lineRule="exact"/>
              <w:jc w:val="left"/>
              <w:rPr>
                <w:rFonts w:ascii="Times New Roman" w:hAnsi="Times New Roman" w:eastAsia="黑体" w:cs="Times New Roman"/>
                <w:sz w:val="32"/>
                <w:szCs w:val="32"/>
              </w:rPr>
            </w:pPr>
            <w:r>
              <w:rPr>
                <w:rFonts w:ascii="Times New Roman" w:hAnsi="黑体" w:eastAsia="黑体" w:cs="Times New Roman"/>
                <w:sz w:val="32"/>
                <w:szCs w:val="32"/>
              </w:rPr>
              <w:t>附件</w:t>
            </w:r>
            <w:r>
              <w:rPr>
                <w:rFonts w:ascii="Times New Roman" w:hAnsi="Times New Roman" w:eastAsia="黑体" w:cs="Times New Roman"/>
                <w:sz w:val="32"/>
                <w:szCs w:val="32"/>
              </w:rPr>
              <w:t>2</w:t>
            </w:r>
          </w:p>
          <w:p>
            <w:pPr>
              <w:spacing w:line="520" w:lineRule="exact"/>
              <w:jc w:val="center"/>
              <w:rPr>
                <w:rStyle w:val="21"/>
                <w:rFonts w:ascii="Times New Roman" w:hAnsi="Times New Roman" w:eastAsia="方正小标宋简体" w:cs="Times New Roman"/>
                <w:color w:val="000000" w:themeColor="text1"/>
                <w:sz w:val="44"/>
                <w:szCs w:val="44"/>
                <w:shd w:val="clear" w:color="auto" w:fill="FFFFFF"/>
                <w14:textFill>
                  <w14:solidFill>
                    <w14:schemeClr w14:val="tx1"/>
                  </w14:solidFill>
                </w14:textFill>
              </w:rPr>
            </w:pPr>
            <w:r>
              <w:rPr>
                <w:rStyle w:val="21"/>
                <w:rFonts w:ascii="Times New Roman" w:hAnsi="Times New Roman" w:eastAsia="方正小标宋简体" w:cs="Times New Roman"/>
                <w:color w:val="000000" w:themeColor="text1"/>
                <w:sz w:val="44"/>
                <w:szCs w:val="44"/>
                <w:shd w:val="clear" w:color="auto" w:fill="FFFFFF"/>
                <w14:textFill>
                  <w14:solidFill>
                    <w14:schemeClr w14:val="tx1"/>
                  </w14:solidFill>
                </w14:textFill>
              </w:rPr>
              <w:t>移动互联网重点企业名单</w:t>
            </w:r>
          </w:p>
          <w:p>
            <w:pPr>
              <w:spacing w:line="520" w:lineRule="exact"/>
              <w:ind w:firstLine="320" w:firstLineChars="100"/>
              <w:rPr>
                <w:rFonts w:ascii="Times New Roman" w:hAnsi="Times New Roman" w:eastAsia="黑体" w:cs="Times New Roman"/>
                <w:color w:val="333333"/>
                <w:sz w:val="32"/>
                <w:szCs w:val="32"/>
              </w:rPr>
            </w:pPr>
          </w:p>
          <w:p>
            <w:pPr>
              <w:spacing w:line="52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黑体" w:eastAsia="黑体" w:cs="Times New Roman"/>
                <w:color w:val="000000" w:themeColor="text1"/>
                <w:sz w:val="32"/>
                <w:szCs w:val="32"/>
                <w14:textFill>
                  <w14:solidFill>
                    <w14:schemeClr w14:val="tx1"/>
                  </w14:solidFill>
                </w14:textFill>
              </w:rPr>
              <w:t>一、长沙市：</w:t>
            </w:r>
          </w:p>
          <w:p>
            <w:pPr>
              <w:pStyle w:val="22"/>
              <w:spacing w:line="520" w:lineRule="exact"/>
              <w:ind w:firstLine="0" w:firstLineChars="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shd w:val="clear" w:color="auto" w:fill="FFFFFF"/>
                <w14:textFill>
                  <w14:solidFill>
                    <w14:schemeClr w14:val="tx1"/>
                  </w14:solidFill>
                </w14:textFill>
              </w:rPr>
              <w:t>拓维信息系统股份有限公司</w:t>
            </w:r>
            <w:r>
              <w:rPr>
                <w:rFonts w:ascii="Times New Roman" w:hAnsi="Times New Roman" w:eastAsia="仿宋" w:cs="Times New Roman"/>
                <w:color w:val="000000" w:themeColor="text1"/>
                <w:sz w:val="32"/>
                <w:szCs w:val="32"/>
                <w14:textFill>
                  <w14:solidFill>
                    <w14:schemeClr w14:val="tx1"/>
                  </w14:solidFill>
                </w14:textFill>
              </w:rPr>
              <w:br w:type="textWrapping"/>
            </w:r>
            <w:r>
              <w:rPr>
                <w:rFonts w:ascii="Times New Roman" w:hAnsi="仿宋" w:eastAsia="仿宋" w:cs="Times New Roman"/>
                <w:color w:val="000000" w:themeColor="text1"/>
                <w:sz w:val="32"/>
                <w:szCs w:val="32"/>
                <w:shd w:val="clear" w:color="auto" w:fill="FFFFFF"/>
                <w14:textFill>
                  <w14:solidFill>
                    <w14:schemeClr w14:val="tx1"/>
                  </w14:solidFill>
                </w14:textFill>
              </w:rPr>
              <w:t>中移电子商务有限公司</w:t>
            </w:r>
          </w:p>
          <w:p>
            <w:pPr>
              <w:spacing w:line="520" w:lineRule="exact"/>
              <w:ind w:left="71" w:leftChars="34"/>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shd w:val="clear" w:color="auto" w:fill="FFFFFF"/>
                <w14:textFill>
                  <w14:solidFill>
                    <w14:schemeClr w14:val="tx1"/>
                  </w14:solidFill>
                </w14:textFill>
              </w:rPr>
              <w:t>长沙威胜信息技术有限公司</w:t>
            </w:r>
            <w:r>
              <w:rPr>
                <w:rFonts w:ascii="Times New Roman" w:hAnsi="Times New Roman" w:eastAsia="仿宋" w:cs="Times New Roman"/>
                <w:color w:val="000000" w:themeColor="text1"/>
                <w:sz w:val="32"/>
                <w:szCs w:val="32"/>
                <w14:textFill>
                  <w14:solidFill>
                    <w14:schemeClr w14:val="tx1"/>
                  </w14:solidFill>
                </w14:textFill>
              </w:rPr>
              <w:br w:type="textWrapping"/>
            </w:r>
            <w:r>
              <w:rPr>
                <w:rFonts w:ascii="Times New Roman" w:hAnsi="仿宋" w:eastAsia="仿宋" w:cs="Times New Roman"/>
                <w:color w:val="000000" w:themeColor="text1"/>
                <w:sz w:val="32"/>
                <w:szCs w:val="32"/>
                <w:shd w:val="clear" w:color="auto" w:fill="FFFFFF"/>
                <w14:textFill>
                  <w14:solidFill>
                    <w14:schemeClr w14:val="tx1"/>
                  </w14:solidFill>
                </w14:textFill>
              </w:rPr>
              <w:t>湖南搜云网络科技有限公司</w:t>
            </w:r>
            <w:r>
              <w:rPr>
                <w:rFonts w:ascii="Times New Roman" w:hAnsi="Times New Roman" w:eastAsia="仿宋" w:cs="Times New Roman"/>
                <w:color w:val="000000" w:themeColor="text1"/>
                <w:sz w:val="32"/>
                <w:szCs w:val="32"/>
                <w14:textFill>
                  <w14:solidFill>
                    <w14:schemeClr w14:val="tx1"/>
                  </w14:solidFill>
                </w14:textFill>
              </w:rPr>
              <w:br w:type="textWrapping"/>
            </w:r>
            <w:r>
              <w:rPr>
                <w:rFonts w:ascii="Times New Roman" w:hAnsi="仿宋" w:eastAsia="仿宋" w:cs="Times New Roman"/>
                <w:color w:val="000000" w:themeColor="text1"/>
                <w:sz w:val="32"/>
                <w:szCs w:val="32"/>
                <w:shd w:val="clear" w:color="auto" w:fill="FFFFFF"/>
                <w14:textFill>
                  <w14:solidFill>
                    <w14:schemeClr w14:val="tx1"/>
                  </w14:solidFill>
                </w14:textFill>
              </w:rPr>
              <w:t>湖南国科微电子有限公司</w:t>
            </w:r>
            <w:r>
              <w:rPr>
                <w:rFonts w:ascii="Times New Roman" w:hAnsi="Times New Roman" w:eastAsia="仿宋" w:cs="Times New Roman"/>
                <w:color w:val="000000" w:themeColor="text1"/>
                <w:sz w:val="32"/>
                <w:szCs w:val="32"/>
                <w14:textFill>
                  <w14:solidFill>
                    <w14:schemeClr w14:val="tx1"/>
                  </w14:solidFill>
                </w14:textFill>
              </w:rPr>
              <w:br w:type="textWrapping"/>
            </w:r>
            <w:r>
              <w:rPr>
                <w:rFonts w:ascii="Times New Roman" w:hAnsi="仿宋" w:eastAsia="仿宋" w:cs="Times New Roman"/>
                <w:color w:val="000000" w:themeColor="text1"/>
                <w:sz w:val="32"/>
                <w:szCs w:val="32"/>
                <w:shd w:val="clear" w:color="auto" w:fill="FFFFFF"/>
                <w14:textFill>
                  <w14:solidFill>
                    <w14:schemeClr w14:val="tx1"/>
                  </w14:solidFill>
                </w14:textFill>
              </w:rPr>
              <w:t>湖南御泥坊化妆品有限公司</w:t>
            </w:r>
            <w:r>
              <w:rPr>
                <w:rFonts w:ascii="Times New Roman" w:hAnsi="Times New Roman" w:eastAsia="仿宋" w:cs="Times New Roman"/>
                <w:color w:val="000000" w:themeColor="text1"/>
                <w:sz w:val="32"/>
                <w:szCs w:val="32"/>
                <w14:textFill>
                  <w14:solidFill>
                    <w14:schemeClr w14:val="tx1"/>
                  </w14:solidFill>
                </w14:textFill>
              </w:rPr>
              <w:br w:type="textWrapping"/>
            </w:r>
            <w:r>
              <w:rPr>
                <w:rFonts w:ascii="Times New Roman" w:hAnsi="仿宋" w:eastAsia="仿宋" w:cs="Times New Roman"/>
                <w:color w:val="000000" w:themeColor="text1"/>
                <w:sz w:val="32"/>
                <w:szCs w:val="32"/>
                <w:shd w:val="clear" w:color="auto" w:fill="FFFFFF"/>
                <w14:textFill>
                  <w14:solidFill>
                    <w14:schemeClr w14:val="tx1"/>
                  </w14:solidFill>
                </w14:textFill>
              </w:rPr>
              <w:t>湖南纽曼数码科技有限公司</w:t>
            </w:r>
            <w:r>
              <w:rPr>
                <w:rFonts w:ascii="Times New Roman" w:hAnsi="Times New Roman" w:eastAsia="仿宋" w:cs="Times New Roman"/>
                <w:color w:val="000000" w:themeColor="text1"/>
                <w:sz w:val="32"/>
                <w:szCs w:val="32"/>
                <w14:textFill>
                  <w14:solidFill>
                    <w14:schemeClr w14:val="tx1"/>
                  </w14:solidFill>
                </w14:textFill>
              </w:rPr>
              <w:br w:type="textWrapping"/>
            </w:r>
            <w:r>
              <w:rPr>
                <w:rFonts w:ascii="Times New Roman" w:hAnsi="仿宋" w:eastAsia="仿宋" w:cs="Times New Roman"/>
                <w:color w:val="000000" w:themeColor="text1"/>
                <w:sz w:val="32"/>
                <w:szCs w:val="32"/>
                <w:shd w:val="clear" w:color="auto" w:fill="FFFFFF"/>
                <w14:textFill>
                  <w14:solidFill>
                    <w14:schemeClr w14:val="tx1"/>
                  </w14:solidFill>
                </w14:textFill>
              </w:rPr>
              <w:t>天闻数媒科技（湖南）有限公司</w:t>
            </w:r>
            <w:r>
              <w:rPr>
                <w:rFonts w:ascii="Times New Roman" w:hAnsi="Times New Roman" w:eastAsia="仿宋" w:cs="Times New Roman"/>
                <w:color w:val="000000" w:themeColor="text1"/>
                <w:sz w:val="32"/>
                <w:szCs w:val="32"/>
                <w14:textFill>
                  <w14:solidFill>
                    <w14:schemeClr w14:val="tx1"/>
                  </w14:solidFill>
                </w14:textFill>
              </w:rPr>
              <w:br w:type="textWrapping"/>
            </w:r>
            <w:r>
              <w:rPr>
                <w:rFonts w:ascii="Times New Roman" w:hAnsi="仿宋" w:eastAsia="仿宋" w:cs="Times New Roman"/>
                <w:color w:val="000000" w:themeColor="text1"/>
                <w:sz w:val="32"/>
                <w:szCs w:val="32"/>
                <w:shd w:val="clear" w:color="auto" w:fill="FFFFFF"/>
                <w14:textFill>
                  <w14:solidFill>
                    <w14:schemeClr w14:val="tx1"/>
                  </w14:solidFill>
                </w14:textFill>
              </w:rPr>
              <w:t>四海通达文化传媒有限公司</w:t>
            </w:r>
            <w:r>
              <w:rPr>
                <w:rFonts w:ascii="Times New Roman" w:hAnsi="Times New Roman" w:eastAsia="仿宋" w:cs="Times New Roman"/>
                <w:color w:val="000000" w:themeColor="text1"/>
                <w:sz w:val="32"/>
                <w:szCs w:val="32"/>
                <w14:textFill>
                  <w14:solidFill>
                    <w14:schemeClr w14:val="tx1"/>
                  </w14:solidFill>
                </w14:textFill>
              </w:rPr>
              <w:br w:type="textWrapping"/>
            </w:r>
            <w:r>
              <w:rPr>
                <w:rFonts w:ascii="Times New Roman" w:hAnsi="仿宋" w:eastAsia="仿宋" w:cs="Times New Roman"/>
                <w:color w:val="000000" w:themeColor="text1"/>
                <w:sz w:val="32"/>
                <w:szCs w:val="32"/>
                <w:shd w:val="clear" w:color="auto" w:fill="FFFFFF"/>
                <w14:textFill>
                  <w14:solidFill>
                    <w14:schemeClr w14:val="tx1"/>
                  </w14:solidFill>
                </w14:textFill>
              </w:rPr>
              <w:t>湖南竞网智赢网络技术有限公司</w:t>
            </w:r>
            <w:r>
              <w:rPr>
                <w:rFonts w:ascii="Times New Roman" w:hAnsi="Times New Roman" w:eastAsia="仿宋" w:cs="Times New Roman"/>
                <w:color w:val="000000" w:themeColor="text1"/>
                <w:sz w:val="32"/>
                <w:szCs w:val="32"/>
                <w14:textFill>
                  <w14:solidFill>
                    <w14:schemeClr w14:val="tx1"/>
                  </w14:solidFill>
                </w14:textFill>
              </w:rPr>
              <w:br w:type="textWrapping"/>
            </w:r>
            <w:r>
              <w:rPr>
                <w:rFonts w:ascii="Times New Roman" w:hAnsi="仿宋" w:eastAsia="仿宋" w:cs="Times New Roman"/>
                <w:color w:val="000000" w:themeColor="text1"/>
                <w:sz w:val="32"/>
                <w:szCs w:val="32"/>
                <w:shd w:val="clear" w:color="auto" w:fill="FFFFFF"/>
                <w14:textFill>
                  <w14:solidFill>
                    <w14:schemeClr w14:val="tx1"/>
                  </w14:solidFill>
                </w14:textFill>
              </w:rPr>
              <w:t>快乐购物股份有限公司</w:t>
            </w:r>
            <w:r>
              <w:rPr>
                <w:rFonts w:ascii="Times New Roman" w:hAnsi="Times New Roman" w:eastAsia="仿宋" w:cs="Times New Roman"/>
                <w:color w:val="000000" w:themeColor="text1"/>
                <w:sz w:val="32"/>
                <w:szCs w:val="32"/>
                <w14:textFill>
                  <w14:solidFill>
                    <w14:schemeClr w14:val="tx1"/>
                  </w14:solidFill>
                </w14:textFill>
              </w:rPr>
              <w:br w:type="textWrapping"/>
            </w:r>
            <w:r>
              <w:rPr>
                <w:rFonts w:ascii="Times New Roman" w:hAnsi="仿宋" w:eastAsia="仿宋" w:cs="Times New Roman"/>
                <w:color w:val="000000" w:themeColor="text1"/>
                <w:sz w:val="32"/>
                <w:szCs w:val="32"/>
                <w:shd w:val="clear" w:color="auto" w:fill="FFFFFF"/>
                <w14:textFill>
                  <w14:solidFill>
                    <w14:schemeClr w14:val="tx1"/>
                  </w14:solidFill>
                </w14:textFill>
              </w:rPr>
              <w:t>鹰皇商务科技有限公司</w:t>
            </w:r>
            <w:r>
              <w:rPr>
                <w:rFonts w:ascii="Times New Roman" w:hAnsi="Times New Roman" w:eastAsia="仿宋" w:cs="Times New Roman"/>
                <w:color w:val="000000" w:themeColor="text1"/>
                <w:sz w:val="32"/>
                <w:szCs w:val="32"/>
                <w14:textFill>
                  <w14:solidFill>
                    <w14:schemeClr w14:val="tx1"/>
                  </w14:solidFill>
                </w14:textFill>
              </w:rPr>
              <w:br w:type="textWrapping"/>
            </w:r>
            <w:r>
              <w:rPr>
                <w:rFonts w:ascii="Times New Roman" w:hAnsi="仿宋" w:eastAsia="仿宋" w:cs="Times New Roman"/>
                <w:color w:val="000000" w:themeColor="text1"/>
                <w:sz w:val="32"/>
                <w:szCs w:val="32"/>
                <w:shd w:val="clear" w:color="auto" w:fill="FFFFFF"/>
                <w14:textFill>
                  <w14:solidFill>
                    <w14:schemeClr w14:val="tx1"/>
                  </w14:solidFill>
                </w14:textFill>
              </w:rPr>
              <w:t>湖南创发科技有限责任公司</w:t>
            </w:r>
          </w:p>
          <w:p>
            <w:pPr>
              <w:spacing w:line="520" w:lineRule="exact"/>
              <w:ind w:left="-34" w:leftChars="-16"/>
              <w:rPr>
                <w:rFonts w:ascii="Times New Roman" w:hAnsi="Times New Roman" w:eastAsia="仿宋" w:cs="Times New Roman"/>
                <w:color w:val="000000" w:themeColor="text1"/>
                <w:sz w:val="32"/>
                <w:szCs w:val="32"/>
                <w:shd w:val="clear" w:color="auto" w:fill="FFFFFF"/>
                <w14:textFill>
                  <w14:solidFill>
                    <w14:schemeClr w14:val="tx1"/>
                  </w14:solidFill>
                </w14:textFill>
              </w:rPr>
            </w:pPr>
            <w:r>
              <w:rPr>
                <w:rFonts w:ascii="Times New Roman" w:hAnsi="仿宋" w:eastAsia="仿宋" w:cs="Times New Roman"/>
                <w:color w:val="000000" w:themeColor="text1"/>
                <w:sz w:val="32"/>
                <w:szCs w:val="32"/>
                <w:shd w:val="clear" w:color="auto" w:fill="FFFFFF"/>
                <w14:textFill>
                  <w14:solidFill>
                    <w14:schemeClr w14:val="tx1"/>
                  </w14:solidFill>
                </w14:textFill>
              </w:rPr>
              <w:t>湖南高阳通联信息技术有限公司</w:t>
            </w:r>
            <w:r>
              <w:rPr>
                <w:rFonts w:ascii="Times New Roman" w:hAnsi="Times New Roman" w:eastAsia="仿宋" w:cs="Times New Roman"/>
                <w:color w:val="000000" w:themeColor="text1"/>
                <w:sz w:val="32"/>
                <w:szCs w:val="32"/>
                <w14:textFill>
                  <w14:solidFill>
                    <w14:schemeClr w14:val="tx1"/>
                  </w14:solidFill>
                </w14:textFill>
              </w:rPr>
              <w:br w:type="textWrapping"/>
            </w:r>
            <w:r>
              <w:rPr>
                <w:rFonts w:ascii="Times New Roman" w:hAnsi="仿宋" w:eastAsia="仿宋" w:cs="Times New Roman"/>
                <w:color w:val="000000" w:themeColor="text1"/>
                <w:sz w:val="32"/>
                <w:szCs w:val="32"/>
                <w:shd w:val="clear" w:color="auto" w:fill="FFFFFF"/>
                <w14:textFill>
                  <w14:solidFill>
                    <w14:schemeClr w14:val="tx1"/>
                  </w14:solidFill>
                </w14:textFill>
              </w:rPr>
              <w:t>湖南科创信息技术股份有限公司</w:t>
            </w:r>
            <w:r>
              <w:rPr>
                <w:rFonts w:ascii="Times New Roman" w:hAnsi="Times New Roman" w:eastAsia="仿宋" w:cs="Times New Roman"/>
                <w:color w:val="000000" w:themeColor="text1"/>
                <w:sz w:val="32"/>
                <w:szCs w:val="32"/>
                <w14:textFill>
                  <w14:solidFill>
                    <w14:schemeClr w14:val="tx1"/>
                  </w14:solidFill>
                </w14:textFill>
              </w:rPr>
              <w:br w:type="textWrapping"/>
            </w:r>
            <w:r>
              <w:rPr>
                <w:rFonts w:ascii="Times New Roman" w:hAnsi="仿宋" w:eastAsia="仿宋" w:cs="Times New Roman"/>
                <w:color w:val="000000" w:themeColor="text1"/>
                <w:sz w:val="32"/>
                <w:szCs w:val="32"/>
                <w:shd w:val="clear" w:color="auto" w:fill="FFFFFF"/>
                <w14:textFill>
                  <w14:solidFill>
                    <w14:schemeClr w14:val="tx1"/>
                  </w14:solidFill>
                </w14:textFill>
              </w:rPr>
              <w:t>湖南现代农商信息有限公司</w:t>
            </w:r>
            <w:r>
              <w:rPr>
                <w:rFonts w:ascii="Times New Roman" w:hAnsi="Times New Roman" w:eastAsia="仿宋" w:cs="Times New Roman"/>
                <w:color w:val="000000" w:themeColor="text1"/>
                <w:sz w:val="32"/>
                <w:szCs w:val="32"/>
                <w14:textFill>
                  <w14:solidFill>
                    <w14:schemeClr w14:val="tx1"/>
                  </w14:solidFill>
                </w14:textFill>
              </w:rPr>
              <w:br w:type="textWrapping"/>
            </w:r>
            <w:r>
              <w:rPr>
                <w:rFonts w:ascii="Times New Roman" w:hAnsi="仿宋" w:eastAsia="仿宋" w:cs="Times New Roman"/>
                <w:color w:val="000000" w:themeColor="text1"/>
                <w:sz w:val="32"/>
                <w:szCs w:val="32"/>
                <w:shd w:val="clear" w:color="auto" w:fill="FFFFFF"/>
                <w14:textFill>
                  <w14:solidFill>
                    <w14:schemeClr w14:val="tx1"/>
                  </w14:solidFill>
                </w14:textFill>
              </w:rPr>
              <w:t>湖南创研科技有限公司</w:t>
            </w:r>
            <w:r>
              <w:rPr>
                <w:rFonts w:ascii="Times New Roman" w:hAnsi="Times New Roman" w:eastAsia="仿宋" w:cs="Times New Roman"/>
                <w:color w:val="000000" w:themeColor="text1"/>
                <w:sz w:val="32"/>
                <w:szCs w:val="32"/>
                <w14:textFill>
                  <w14:solidFill>
                    <w14:schemeClr w14:val="tx1"/>
                  </w14:solidFill>
                </w14:textFill>
              </w:rPr>
              <w:br w:type="textWrapping"/>
            </w:r>
            <w:r>
              <w:rPr>
                <w:rFonts w:ascii="Times New Roman" w:hAnsi="仿宋" w:eastAsia="仿宋" w:cs="Times New Roman"/>
                <w:color w:val="000000" w:themeColor="text1"/>
                <w:sz w:val="32"/>
                <w:szCs w:val="32"/>
                <w:shd w:val="clear" w:color="auto" w:fill="FFFFFF"/>
                <w14:textFill>
                  <w14:solidFill>
                    <w14:schemeClr w14:val="tx1"/>
                  </w14:solidFill>
                </w14:textFill>
              </w:rPr>
              <w:t>湖南红网新闻网络传播有限责任公司</w:t>
            </w:r>
          </w:p>
          <w:p>
            <w:pPr>
              <w:spacing w:line="52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shd w:val="clear" w:color="auto" w:fill="FFFFFF"/>
                <w14:textFill>
                  <w14:solidFill>
                    <w14:schemeClr w14:val="tx1"/>
                  </w14:solidFill>
                </w14:textFill>
              </w:rPr>
              <w:t>湖南邮易通信息技术有限公司</w:t>
            </w:r>
          </w:p>
          <w:p>
            <w:pPr>
              <w:spacing w:line="52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shd w:val="clear" w:color="auto" w:fill="FFFFFF"/>
                <w14:textFill>
                  <w14:solidFill>
                    <w14:schemeClr w14:val="tx1"/>
                  </w14:solidFill>
                </w14:textFill>
              </w:rPr>
              <w:t>湖南土流信息有限公司</w:t>
            </w:r>
          </w:p>
          <w:p>
            <w:pPr>
              <w:spacing w:line="52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shd w:val="clear" w:color="auto" w:fill="FFFFFF"/>
                <w14:textFill>
                  <w14:solidFill>
                    <w14:schemeClr w14:val="tx1"/>
                  </w14:solidFill>
                </w14:textFill>
              </w:rPr>
              <w:t>湖南金蝶移动互联技术有限公司</w:t>
            </w:r>
            <w:r>
              <w:rPr>
                <w:rFonts w:ascii="Times New Roman" w:hAnsi="Times New Roman" w:eastAsia="仿宋" w:cs="Times New Roman"/>
                <w:color w:val="000000" w:themeColor="text1"/>
                <w:sz w:val="32"/>
                <w:szCs w:val="32"/>
                <w14:textFill>
                  <w14:solidFill>
                    <w14:schemeClr w14:val="tx1"/>
                  </w14:solidFill>
                </w14:textFill>
              </w:rPr>
              <w:br w:type="textWrapping"/>
            </w:r>
            <w:r>
              <w:rPr>
                <w:rFonts w:ascii="Times New Roman" w:hAnsi="仿宋" w:eastAsia="仿宋" w:cs="Times New Roman"/>
                <w:color w:val="000000" w:themeColor="text1"/>
                <w:sz w:val="32"/>
                <w:szCs w:val="32"/>
                <w:shd w:val="clear" w:color="auto" w:fill="FFFFFF"/>
                <w14:textFill>
                  <w14:solidFill>
                    <w14:schemeClr w14:val="tx1"/>
                  </w14:solidFill>
                </w14:textFill>
              </w:rPr>
              <w:t>湖南中清龙图网络技术有限公司</w:t>
            </w:r>
          </w:p>
          <w:p>
            <w:pPr>
              <w:spacing w:line="52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步步高电子商务有限责任公司</w:t>
            </w:r>
          </w:p>
          <w:p>
            <w:pPr>
              <w:pStyle w:val="22"/>
              <w:spacing w:line="520" w:lineRule="exact"/>
              <w:ind w:firstLine="0" w:firstLineChars="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湖南友阿云商网络有限公司</w:t>
            </w:r>
            <w:r>
              <w:rPr>
                <w:rFonts w:ascii="Times New Roman" w:hAnsi="Times New Roman" w:eastAsia="仿宋" w:cs="Times New Roman"/>
                <w:color w:val="000000" w:themeColor="text1"/>
                <w:sz w:val="32"/>
                <w:szCs w:val="32"/>
                <w14:textFill>
                  <w14:solidFill>
                    <w14:schemeClr w14:val="tx1"/>
                  </w14:solidFill>
                </w14:textFill>
              </w:rPr>
              <w:br w:type="textWrapping"/>
            </w:r>
            <w:r>
              <w:rPr>
                <w:rFonts w:ascii="Times New Roman" w:hAnsi="仿宋" w:eastAsia="仿宋" w:cs="Times New Roman"/>
                <w:color w:val="000000" w:themeColor="text1"/>
                <w:sz w:val="32"/>
                <w:szCs w:val="32"/>
                <w14:textFill>
                  <w14:solidFill>
                    <w14:schemeClr w14:val="tx1"/>
                  </w14:solidFill>
                </w14:textFill>
              </w:rPr>
              <w:t>湖南苏宁云商有限公司</w:t>
            </w:r>
          </w:p>
          <w:p>
            <w:pPr>
              <w:pStyle w:val="22"/>
              <w:spacing w:line="520" w:lineRule="exact"/>
              <w:ind w:firstLine="0" w:firstLineChars="0"/>
              <w:rPr>
                <w:rFonts w:ascii="Times New Roman" w:hAnsi="Times New Roman" w:eastAsia="仿宋" w:cs="Times New Roman"/>
                <w:color w:val="000000" w:themeColor="text1"/>
                <w:sz w:val="32"/>
                <w:szCs w:val="32"/>
                <w:shd w:val="clear" w:color="auto" w:fill="FFFFFF"/>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湖南商康医药电子商务有限公司</w:t>
            </w:r>
            <w:r>
              <w:rPr>
                <w:rFonts w:ascii="Times New Roman" w:hAnsi="Times New Roman" w:eastAsia="仿宋" w:cs="Times New Roman"/>
                <w:color w:val="000000" w:themeColor="text1"/>
                <w:sz w:val="32"/>
                <w:szCs w:val="32"/>
                <w14:textFill>
                  <w14:solidFill>
                    <w14:schemeClr w14:val="tx1"/>
                  </w14:solidFill>
                </w14:textFill>
              </w:rPr>
              <w:br w:type="textWrapping"/>
            </w:r>
            <w:r>
              <w:rPr>
                <w:rFonts w:ascii="Times New Roman" w:hAnsi="仿宋" w:eastAsia="仿宋" w:cs="Times New Roman"/>
                <w:color w:val="000000" w:themeColor="text1"/>
                <w:sz w:val="32"/>
                <w:szCs w:val="32"/>
                <w14:textFill>
                  <w14:solidFill>
                    <w14:schemeClr w14:val="tx1"/>
                  </w14:solidFill>
                </w14:textFill>
              </w:rPr>
              <w:t>湖南懒猫国际旅行社有限公司</w:t>
            </w:r>
            <w:r>
              <w:rPr>
                <w:rFonts w:ascii="Times New Roman" w:hAnsi="Times New Roman" w:eastAsia="仿宋" w:cs="Times New Roman"/>
                <w:color w:val="000000" w:themeColor="text1"/>
                <w:sz w:val="32"/>
                <w:szCs w:val="32"/>
                <w14:textFill>
                  <w14:solidFill>
                    <w14:schemeClr w14:val="tx1"/>
                  </w14:solidFill>
                </w14:textFill>
              </w:rPr>
              <w:br w:type="textWrapping"/>
            </w:r>
            <w:r>
              <w:rPr>
                <w:rFonts w:ascii="Times New Roman" w:hAnsi="仿宋" w:eastAsia="仿宋" w:cs="Times New Roman"/>
                <w:color w:val="000000" w:themeColor="text1"/>
                <w:sz w:val="32"/>
                <w:szCs w:val="32"/>
                <w14:textFill>
                  <w14:solidFill>
                    <w14:schemeClr w14:val="tx1"/>
                  </w14:solidFill>
                </w14:textFill>
              </w:rPr>
              <w:t>湖南供销电子商务股份有限公司</w:t>
            </w:r>
            <w:r>
              <w:rPr>
                <w:rFonts w:ascii="Times New Roman" w:hAnsi="Times New Roman" w:eastAsia="仿宋" w:cs="Times New Roman"/>
                <w:color w:val="000000" w:themeColor="text1"/>
                <w:sz w:val="32"/>
                <w:szCs w:val="32"/>
                <w14:textFill>
                  <w14:solidFill>
                    <w14:schemeClr w14:val="tx1"/>
                  </w14:solidFill>
                </w14:textFill>
              </w:rPr>
              <w:br w:type="textWrapping"/>
            </w:r>
            <w:r>
              <w:rPr>
                <w:rFonts w:ascii="Times New Roman" w:hAnsi="仿宋" w:eastAsia="仿宋" w:cs="Times New Roman"/>
                <w:color w:val="000000" w:themeColor="text1"/>
                <w:sz w:val="32"/>
                <w:szCs w:val="32"/>
                <w14:textFill>
                  <w14:solidFill>
                    <w14:schemeClr w14:val="tx1"/>
                  </w14:solidFill>
                </w14:textFill>
              </w:rPr>
              <w:t>湖南联盛网络科技有限公司</w:t>
            </w:r>
            <w:r>
              <w:rPr>
                <w:rFonts w:ascii="Times New Roman" w:hAnsi="Times New Roman" w:eastAsia="仿宋" w:cs="Times New Roman"/>
                <w:color w:val="000000" w:themeColor="text1"/>
                <w:sz w:val="32"/>
                <w:szCs w:val="32"/>
                <w14:textFill>
                  <w14:solidFill>
                    <w14:schemeClr w14:val="tx1"/>
                  </w14:solidFill>
                </w14:textFill>
              </w:rPr>
              <w:br w:type="textWrapping"/>
            </w:r>
            <w:r>
              <w:rPr>
                <w:rFonts w:ascii="Times New Roman" w:hAnsi="仿宋" w:eastAsia="仿宋" w:cs="Times New Roman"/>
                <w:color w:val="000000" w:themeColor="text1"/>
                <w:sz w:val="32"/>
                <w:szCs w:val="32"/>
                <w14:textFill>
                  <w14:solidFill>
                    <w14:schemeClr w14:val="tx1"/>
                  </w14:solidFill>
                </w14:textFill>
              </w:rPr>
              <w:t>湖南中森通信科技有限公司</w:t>
            </w:r>
            <w:r>
              <w:rPr>
                <w:rFonts w:ascii="Times New Roman" w:hAnsi="Times New Roman" w:eastAsia="仿宋" w:cs="Times New Roman"/>
                <w:color w:val="000000" w:themeColor="text1"/>
                <w:sz w:val="32"/>
                <w:szCs w:val="32"/>
                <w14:textFill>
                  <w14:solidFill>
                    <w14:schemeClr w14:val="tx1"/>
                  </w14:solidFill>
                </w14:textFill>
              </w:rPr>
              <w:br w:type="textWrapping"/>
            </w:r>
            <w:r>
              <w:rPr>
                <w:rFonts w:ascii="Times New Roman" w:hAnsi="仿宋" w:eastAsia="仿宋" w:cs="Times New Roman"/>
                <w:color w:val="000000" w:themeColor="text1"/>
                <w:sz w:val="32"/>
                <w:szCs w:val="32"/>
                <w14:textFill>
                  <w14:solidFill>
                    <w14:schemeClr w14:val="tx1"/>
                  </w14:solidFill>
                </w14:textFill>
              </w:rPr>
              <w:t>天舟文化股份有限公司</w:t>
            </w:r>
            <w:r>
              <w:rPr>
                <w:rFonts w:ascii="Times New Roman" w:hAnsi="Times New Roman" w:eastAsia="仿宋" w:cs="Times New Roman"/>
                <w:color w:val="000000" w:themeColor="text1"/>
                <w:sz w:val="32"/>
                <w:szCs w:val="32"/>
                <w14:textFill>
                  <w14:solidFill>
                    <w14:schemeClr w14:val="tx1"/>
                  </w14:solidFill>
                </w14:textFill>
              </w:rPr>
              <w:br w:type="textWrapping"/>
            </w:r>
            <w:r>
              <w:rPr>
                <w:rFonts w:ascii="Times New Roman" w:hAnsi="仿宋" w:eastAsia="仿宋" w:cs="Times New Roman"/>
                <w:color w:val="000000" w:themeColor="text1"/>
                <w:sz w:val="32"/>
                <w:szCs w:val="32"/>
                <w14:textFill>
                  <w14:solidFill>
                    <w14:schemeClr w14:val="tx1"/>
                  </w14:solidFill>
                </w14:textFill>
              </w:rPr>
              <w:t>长沙海商网络技术有限公司</w:t>
            </w:r>
            <w:r>
              <w:rPr>
                <w:rFonts w:ascii="Times New Roman" w:hAnsi="Times New Roman" w:eastAsia="仿宋" w:cs="Times New Roman"/>
                <w:color w:val="000000" w:themeColor="text1"/>
                <w:sz w:val="32"/>
                <w:szCs w:val="32"/>
                <w14:textFill>
                  <w14:solidFill>
                    <w14:schemeClr w14:val="tx1"/>
                  </w14:solidFill>
                </w14:textFill>
              </w:rPr>
              <w:br w:type="textWrapping"/>
            </w:r>
            <w:r>
              <w:rPr>
                <w:rFonts w:ascii="Times New Roman" w:hAnsi="仿宋" w:eastAsia="仿宋" w:cs="Times New Roman"/>
                <w:color w:val="000000" w:themeColor="text1"/>
                <w:sz w:val="32"/>
                <w:szCs w:val="32"/>
                <w14:textFill>
                  <w14:solidFill>
                    <w14:schemeClr w14:val="tx1"/>
                  </w14:solidFill>
                </w14:textFill>
              </w:rPr>
              <w:t>凯德自控技术长沙股份有限公司</w:t>
            </w:r>
          </w:p>
          <w:p>
            <w:pPr>
              <w:spacing w:line="52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湖南快乐阳光互动娱乐传媒有限公司</w:t>
            </w:r>
          </w:p>
          <w:p>
            <w:pPr>
              <w:spacing w:line="52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湖南海翼电子商务股份有限公司</w:t>
            </w:r>
          </w:p>
          <w:p>
            <w:pPr>
              <w:spacing w:line="52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湖南映客互娱网络信息有限公司</w:t>
            </w:r>
          </w:p>
          <w:p>
            <w:pPr>
              <w:spacing w:line="52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大汉电子商务有限公司</w:t>
            </w:r>
          </w:p>
          <w:p>
            <w:pPr>
              <w:spacing w:line="52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创智和宇信息技术股份有限公司</w:t>
            </w:r>
          </w:p>
          <w:p>
            <w:pPr>
              <w:spacing w:line="52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湖南芒果车之家汽车销售有限公司</w:t>
            </w:r>
          </w:p>
          <w:p>
            <w:pPr>
              <w:spacing w:line="52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湖南中联重科智能技术有限公司</w:t>
            </w:r>
          </w:p>
          <w:p>
            <w:pPr>
              <w:spacing w:line="52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湖南潭州教育网络科技有限公司</w:t>
            </w:r>
          </w:p>
          <w:p>
            <w:pPr>
              <w:spacing w:line="52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湖南云协智造信息科技有限公司</w:t>
            </w:r>
          </w:p>
          <w:p>
            <w:pPr>
              <w:spacing w:line="52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湖南亚信软件有限公司</w:t>
            </w:r>
          </w:p>
          <w:p>
            <w:pPr>
              <w:spacing w:line="52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湖南松桂坊电子商务有限公司</w:t>
            </w:r>
          </w:p>
          <w:p>
            <w:pPr>
              <w:spacing w:line="52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湖南长城医疗科技有限公司</w:t>
            </w:r>
          </w:p>
          <w:p>
            <w:pPr>
              <w:spacing w:line="52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湖南强智科技发展有限公司</w:t>
            </w:r>
          </w:p>
          <w:p>
            <w:pPr>
              <w:spacing w:line="52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智慧眼（湖南）科技发展有限公司</w:t>
            </w:r>
          </w:p>
          <w:p>
            <w:pPr>
              <w:pStyle w:val="22"/>
              <w:spacing w:line="520" w:lineRule="exact"/>
              <w:ind w:firstLine="0" w:firstLineChars="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长沙公信诚丰信息技术服务有限公司</w:t>
            </w:r>
          </w:p>
          <w:p>
            <w:pPr>
              <w:pStyle w:val="22"/>
              <w:spacing w:line="520" w:lineRule="exact"/>
              <w:ind w:firstLine="0" w:firstLineChars="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长沙聚丰网络科技有限公司</w:t>
            </w:r>
          </w:p>
          <w:p>
            <w:pPr>
              <w:pStyle w:val="22"/>
              <w:spacing w:line="520" w:lineRule="exact"/>
              <w:ind w:firstLine="0" w:firstLineChars="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湖南跃程网络股份有限公司</w:t>
            </w:r>
          </w:p>
          <w:p>
            <w:pPr>
              <w:pStyle w:val="22"/>
              <w:spacing w:line="520" w:lineRule="exact"/>
              <w:ind w:firstLine="0" w:firstLineChars="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湖南易分销电子商务有限公司</w:t>
            </w:r>
          </w:p>
          <w:p>
            <w:pPr>
              <w:pStyle w:val="22"/>
              <w:spacing w:line="520" w:lineRule="exact"/>
              <w:ind w:firstLine="0" w:firstLineChars="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湖南惠农科技有限公司</w:t>
            </w:r>
          </w:p>
          <w:p>
            <w:pPr>
              <w:pStyle w:val="22"/>
              <w:spacing w:line="520" w:lineRule="exact"/>
              <w:ind w:firstLine="0" w:firstLineChars="0"/>
              <w:rPr>
                <w:rFonts w:ascii="Times New Roman" w:hAnsi="仿宋"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湖南善禧文化股份有限公司</w:t>
            </w:r>
          </w:p>
          <w:p>
            <w:pPr>
              <w:spacing w:line="52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湖南航天信息有限公司</w:t>
            </w:r>
          </w:p>
          <w:p>
            <w:pPr>
              <w:spacing w:line="52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湖南蓝海购企业策划有限公司</w:t>
            </w:r>
          </w:p>
          <w:p>
            <w:pPr>
              <w:spacing w:line="52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湖南搜农电子商务有限公司</w:t>
            </w:r>
          </w:p>
          <w:p>
            <w:pPr>
              <w:spacing w:line="52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湖南梦想起航电子商务有限公司</w:t>
            </w:r>
          </w:p>
          <w:p>
            <w:pPr>
              <w:spacing w:line="52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长沙麦融高科股份有限公司</w:t>
            </w:r>
          </w:p>
          <w:p>
            <w:pPr>
              <w:spacing w:line="52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湖南中信安科技有限责任公司</w:t>
            </w:r>
          </w:p>
          <w:p>
            <w:pPr>
              <w:spacing w:line="52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湖南智卓创新信息产业股份有限公司</w:t>
            </w:r>
          </w:p>
          <w:p>
            <w:pPr>
              <w:spacing w:line="52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湖南海龙国际智能科技股份有限公司</w:t>
            </w:r>
          </w:p>
          <w:p>
            <w:pPr>
              <w:spacing w:line="52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湖南先步信息股份有限公司　</w:t>
            </w:r>
          </w:p>
          <w:p>
            <w:pPr>
              <w:spacing w:line="52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湖南网众盛景数字传媒有限公司</w:t>
            </w:r>
          </w:p>
          <w:p>
            <w:pPr>
              <w:spacing w:line="52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黑体" w:eastAsia="黑体" w:cs="Times New Roman"/>
                <w:color w:val="000000" w:themeColor="text1"/>
                <w:sz w:val="32"/>
                <w:szCs w:val="32"/>
                <w14:textFill>
                  <w14:solidFill>
                    <w14:schemeClr w14:val="tx1"/>
                  </w14:solidFill>
                </w14:textFill>
              </w:rPr>
              <w:t>二、衡阳市：</w:t>
            </w:r>
          </w:p>
          <w:p>
            <w:pPr>
              <w:pStyle w:val="22"/>
              <w:spacing w:line="520" w:lineRule="exact"/>
              <w:ind w:firstLine="0" w:firstLineChars="0"/>
              <w:rPr>
                <w:rFonts w:ascii="Times New Roman" w:hAnsi="仿宋" w:eastAsia="仿宋" w:cs="Times New Roman"/>
                <w:color w:val="000000" w:themeColor="text1"/>
                <w:sz w:val="32"/>
                <w:szCs w:val="32"/>
                <w:shd w:val="clear" w:color="auto" w:fill="FFFFFF"/>
                <w14:textFill>
                  <w14:solidFill>
                    <w14:schemeClr w14:val="tx1"/>
                  </w14:solidFill>
                </w14:textFill>
              </w:rPr>
            </w:pPr>
            <w:r>
              <w:rPr>
                <w:rFonts w:ascii="Times New Roman" w:hAnsi="仿宋" w:eastAsia="仿宋" w:cs="Times New Roman"/>
                <w:color w:val="000000" w:themeColor="text1"/>
                <w:sz w:val="32"/>
                <w:szCs w:val="32"/>
                <w:shd w:val="clear" w:color="auto" w:fill="FFFFFF"/>
                <w14:textFill>
                  <w14:solidFill>
                    <w14:schemeClr w14:val="tx1"/>
                  </w14:solidFill>
                </w14:textFill>
              </w:rPr>
              <w:t>湖南中兴网信科技有限公司</w:t>
            </w:r>
          </w:p>
          <w:p>
            <w:pPr>
              <w:spacing w:line="52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衡阳镭目科技有限责任公司</w:t>
            </w:r>
          </w:p>
          <w:p>
            <w:pPr>
              <w:spacing w:line="52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黑体" w:eastAsia="黑体" w:cs="Times New Roman"/>
                <w:color w:val="000000" w:themeColor="text1"/>
                <w:sz w:val="32"/>
                <w:szCs w:val="32"/>
                <w14:textFill>
                  <w14:solidFill>
                    <w14:schemeClr w14:val="tx1"/>
                  </w14:solidFill>
                </w14:textFill>
              </w:rPr>
              <w:t>三、常德市：</w:t>
            </w:r>
          </w:p>
          <w:p>
            <w:pPr>
              <w:spacing w:line="520" w:lineRule="exact"/>
              <w:rPr>
                <w:rFonts w:ascii="Times New Roman" w:hAnsi="仿宋"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湖南迪文科技有限公司</w:t>
            </w:r>
          </w:p>
          <w:p>
            <w:pPr>
              <w:spacing w:line="52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湖南武陵电子商务有限公司</w:t>
            </w:r>
          </w:p>
          <w:p>
            <w:pPr>
              <w:spacing w:line="52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黑体" w:eastAsia="黑体" w:cs="Times New Roman"/>
                <w:color w:val="000000" w:themeColor="text1"/>
                <w:sz w:val="32"/>
                <w:szCs w:val="32"/>
                <w14:textFill>
                  <w14:solidFill>
                    <w14:schemeClr w14:val="tx1"/>
                  </w14:solidFill>
                </w14:textFill>
              </w:rPr>
              <w:t>四、益阳市：</w:t>
            </w:r>
          </w:p>
          <w:p>
            <w:pPr>
              <w:spacing w:line="520" w:lineRule="exact"/>
              <w:rPr>
                <w:rFonts w:ascii="Times New Roman" w:hAnsi="Times New Roman" w:eastAsia="仿宋" w:cs="Times New Roman"/>
                <w:color w:val="000000" w:themeColor="text1"/>
                <w:sz w:val="32"/>
                <w:szCs w:val="32"/>
                <w:shd w:val="clear" w:color="auto" w:fill="FFFFFF"/>
                <w14:textFill>
                  <w14:solidFill>
                    <w14:schemeClr w14:val="tx1"/>
                  </w14:solidFill>
                </w14:textFill>
              </w:rPr>
            </w:pPr>
            <w:r>
              <w:rPr>
                <w:rFonts w:ascii="Times New Roman" w:hAnsi="仿宋" w:eastAsia="仿宋" w:cs="Times New Roman"/>
                <w:color w:val="000000" w:themeColor="text1"/>
                <w:sz w:val="32"/>
                <w:szCs w:val="32"/>
                <w:shd w:val="clear" w:color="auto" w:fill="FFFFFF"/>
                <w14:textFill>
                  <w14:solidFill>
                    <w14:schemeClr w14:val="tx1"/>
                  </w14:solidFill>
                </w14:textFill>
              </w:rPr>
              <w:t>益阳搜空高科软件有限公司</w:t>
            </w:r>
          </w:p>
          <w:p>
            <w:pPr>
              <w:spacing w:line="520" w:lineRule="exact"/>
              <w:rPr>
                <w:rFonts w:ascii="Times New Roman" w:hAnsi="仿宋"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湖南草花互动网络科技有限公司</w:t>
            </w:r>
          </w:p>
          <w:p>
            <w:pPr>
              <w:spacing w:line="52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兴盛社区网络服务股份有限公司</w:t>
            </w:r>
          </w:p>
          <w:p>
            <w:pPr>
              <w:spacing w:line="520" w:lineRule="exact"/>
              <w:rPr>
                <w:rFonts w:ascii="Times New Roman" w:hAnsi="Times New Roman" w:eastAsia="黑体" w:cs="Times New Roman"/>
                <w:color w:val="000000" w:themeColor="text1"/>
                <w:sz w:val="32"/>
                <w:szCs w:val="32"/>
                <w:shd w:val="clear" w:color="auto" w:fill="FFFFFF"/>
                <w14:textFill>
                  <w14:solidFill>
                    <w14:schemeClr w14:val="tx1"/>
                  </w14:solidFill>
                </w14:textFill>
              </w:rPr>
            </w:pPr>
            <w:r>
              <w:rPr>
                <w:rFonts w:ascii="Times New Roman" w:hAnsi="黑体" w:eastAsia="黑体" w:cs="Times New Roman"/>
                <w:color w:val="000000" w:themeColor="text1"/>
                <w:sz w:val="32"/>
                <w:szCs w:val="32"/>
                <w:shd w:val="clear" w:color="auto" w:fill="FFFFFF"/>
                <w14:textFill>
                  <w14:solidFill>
                    <w14:schemeClr w14:val="tx1"/>
                  </w14:solidFill>
                </w14:textFill>
              </w:rPr>
              <w:t>五、岳阳市：</w:t>
            </w:r>
          </w:p>
          <w:p>
            <w:pPr>
              <w:spacing w:line="520" w:lineRule="exact"/>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shd w:val="clear" w:color="auto" w:fill="FFFFFF"/>
                <w14:textFill>
                  <w14:solidFill>
                    <w14:schemeClr w14:val="tx1"/>
                  </w14:solidFill>
                </w14:textFill>
              </w:rPr>
              <w:t>国信军创（岳阳）六九零六科技有限公司</w:t>
            </w:r>
          </w:p>
          <w:p>
            <w:pPr>
              <w:spacing w:line="52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黑体" w:eastAsia="黑体" w:cs="Times New Roman"/>
                <w:color w:val="000000" w:themeColor="text1"/>
                <w:sz w:val="32"/>
                <w:szCs w:val="32"/>
                <w14:textFill>
                  <w14:solidFill>
                    <w14:schemeClr w14:val="tx1"/>
                  </w14:solidFill>
                </w14:textFill>
              </w:rPr>
              <w:t>六、怀化市：</w:t>
            </w:r>
          </w:p>
          <w:p>
            <w:pPr>
              <w:pStyle w:val="22"/>
              <w:spacing w:line="520" w:lineRule="exact"/>
              <w:ind w:firstLine="0" w:firstLineChars="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湖南优美科技发展有限公司</w:t>
            </w:r>
          </w:p>
          <w:p>
            <w:pPr>
              <w:spacing w:line="52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黑体" w:eastAsia="黑体" w:cs="Times New Roman"/>
                <w:color w:val="000000" w:themeColor="text1"/>
                <w:sz w:val="32"/>
                <w:szCs w:val="32"/>
                <w14:textFill>
                  <w14:solidFill>
                    <w14:schemeClr w14:val="tx1"/>
                  </w14:solidFill>
                </w14:textFill>
              </w:rPr>
              <w:t>七、永州市：</w:t>
            </w:r>
          </w:p>
          <w:p>
            <w:pPr>
              <w:pStyle w:val="22"/>
              <w:spacing w:line="520" w:lineRule="exact"/>
              <w:ind w:firstLine="0" w:firstLineChars="0"/>
              <w:rPr>
                <w:rFonts w:ascii="Times New Roman" w:hAnsi="仿宋" w:eastAsia="仿宋" w:cs="Times New Roman"/>
                <w:color w:val="000000" w:themeColor="text1"/>
                <w:sz w:val="32"/>
                <w:szCs w:val="32"/>
                <w14:textFill>
                  <w14:solidFill>
                    <w14:schemeClr w14:val="tx1"/>
                  </w14:solidFill>
                </w14:textFill>
              </w:rPr>
            </w:pPr>
            <w:r>
              <w:rPr>
                <w:rFonts w:ascii="Times New Roman" w:hAnsi="仿宋" w:eastAsia="仿宋" w:cs="Times New Roman"/>
                <w:color w:val="000000" w:themeColor="text1"/>
                <w:sz w:val="32"/>
                <w:szCs w:val="32"/>
                <w14:textFill>
                  <w14:solidFill>
                    <w14:schemeClr w14:val="tx1"/>
                  </w14:solidFill>
                </w14:textFill>
              </w:rPr>
              <w:t>湖南世杰信息技术有限公司</w:t>
            </w:r>
          </w:p>
          <w:p>
            <w:pPr>
              <w:pStyle w:val="22"/>
              <w:spacing w:line="520" w:lineRule="exact"/>
              <w:ind w:firstLine="0" w:firstLineChars="0"/>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八、郴州市</w:t>
            </w:r>
          </w:p>
          <w:p>
            <w:pPr>
              <w:spacing w:line="52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湖南马上银电子商务有限公司</w:t>
            </w:r>
          </w:p>
          <w:p>
            <w:pPr>
              <w:spacing w:line="52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湖南东谷云商集团有限公司</w:t>
            </w:r>
          </w:p>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8"/>
                <w:szCs w:val="28"/>
                <w:u w:val="none"/>
                <w:lang w:val="en-US" w:eastAsia="zh-CN" w:bidi="ar"/>
              </w:rPr>
            </w:pPr>
          </w:p>
          <w:p>
            <w:pPr>
              <w:keepNext w:val="0"/>
              <w:keepLines w:val="0"/>
              <w:widowControl/>
              <w:suppressLineNumbers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20" w:hRule="atLeast"/>
        </w:trPr>
        <w:tc>
          <w:tcPr>
            <w:tcW w:w="8925" w:type="dxa"/>
            <w:gridSpan w:val="6"/>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default" w:ascii="方正小标宋简体" w:hAnsi="方正小标宋简体" w:eastAsia="方正小标宋简体" w:cs="方正小标宋简体"/>
                <w:i w:val="0"/>
                <w:color w:val="000000"/>
                <w:kern w:val="0"/>
                <w:sz w:val="40"/>
                <w:szCs w:val="40"/>
                <w:u w:val="none"/>
                <w:lang w:val="en-US" w:eastAsia="zh-CN" w:bidi="ar"/>
              </w:rPr>
              <w:t>软件和信息服务业产业园运行情况（季报）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60" w:hRule="atLeast"/>
        </w:trPr>
        <w:tc>
          <w:tcPr>
            <w:tcW w:w="892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填报单位：                            填报时间：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60" w:hRule="atLeast"/>
        </w:trPr>
        <w:tc>
          <w:tcPr>
            <w:tcW w:w="16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园区名称</w:t>
            </w:r>
          </w:p>
        </w:tc>
        <w:tc>
          <w:tcPr>
            <w:tcW w:w="2871" w:type="dxa"/>
            <w:gridSpan w:val="2"/>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i w:val="0"/>
                <w:color w:val="000000"/>
                <w:sz w:val="24"/>
                <w:szCs w:val="24"/>
                <w:u w:val="none"/>
              </w:rPr>
            </w:pPr>
          </w:p>
        </w:tc>
        <w:tc>
          <w:tcPr>
            <w:tcW w:w="1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总投资 （万元）</w:t>
            </w:r>
          </w:p>
        </w:tc>
        <w:tc>
          <w:tcPr>
            <w:tcW w:w="3027"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2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园区产值规模（万元）</w:t>
            </w:r>
          </w:p>
        </w:tc>
        <w:tc>
          <w:tcPr>
            <w:tcW w:w="14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本年本期累计</w:t>
            </w:r>
          </w:p>
        </w:tc>
        <w:tc>
          <w:tcPr>
            <w:tcW w:w="1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去年同期累计</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园区企业数量</w:t>
            </w:r>
          </w:p>
        </w:tc>
        <w:tc>
          <w:tcPr>
            <w:tcW w:w="142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本年本期累计</w:t>
            </w: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去年同期累计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65"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i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i w:val="0"/>
                <w:color w:val="000000"/>
                <w:sz w:val="24"/>
                <w:szCs w:val="24"/>
                <w:u w:val="none"/>
              </w:rPr>
            </w:pPr>
          </w:p>
        </w:tc>
        <w:tc>
          <w:tcPr>
            <w:tcW w:w="14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i w:val="0"/>
                <w:color w:val="00000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i w:val="0"/>
                <w:color w:val="000000"/>
                <w:sz w:val="24"/>
                <w:szCs w:val="24"/>
                <w:u w:val="none"/>
              </w:rPr>
            </w:pPr>
          </w:p>
        </w:tc>
        <w:tc>
          <w:tcPr>
            <w:tcW w:w="1606"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324" w:hRule="atLeast"/>
        </w:trPr>
        <w:tc>
          <w:tcPr>
            <w:tcW w:w="8925" w:type="dxa"/>
            <w:gridSpan w:val="6"/>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auto"/>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建设内容及规模（公共服务平台建设情况，3</w:t>
            </w:r>
            <w:r>
              <w:rPr>
                <w:rStyle w:val="20"/>
                <w:lang w:val="en-US" w:eastAsia="zh-CN" w:bidi="ar"/>
              </w:rPr>
              <w:t>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602" w:hRule="atLeast"/>
        </w:trPr>
        <w:tc>
          <w:tcPr>
            <w:tcW w:w="8925" w:type="dxa"/>
            <w:gridSpan w:val="6"/>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auto"/>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项目最新进展情况（重要招商情况，5</w:t>
            </w:r>
            <w:r>
              <w:rPr>
                <w:rStyle w:val="20"/>
                <w:lang w:val="en-US" w:eastAsia="zh-CN" w:bidi="ar"/>
              </w:rPr>
              <w:t>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131" w:hRule="atLeast"/>
        </w:trPr>
        <w:tc>
          <w:tcPr>
            <w:tcW w:w="8925" w:type="dxa"/>
            <w:gridSpan w:val="6"/>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auto"/>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典型代表企业（重点企业主要情况，500字以内）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25" w:hRule="atLeast"/>
        </w:trPr>
        <w:tc>
          <w:tcPr>
            <w:tcW w:w="892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填报人：                           联系电话：</w:t>
            </w:r>
          </w:p>
        </w:tc>
      </w:tr>
    </w:tbl>
    <w:p/>
    <w:p/>
    <w:tbl>
      <w:tblPr>
        <w:tblW w:w="84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310"/>
        <w:gridCol w:w="2640"/>
        <w:gridCol w:w="3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25" w:hRule="atLeast"/>
        </w:trPr>
        <w:tc>
          <w:tcPr>
            <w:tcW w:w="2310" w:type="dxa"/>
            <w:shd w:val="clear"/>
            <w:vAlign w:val="center"/>
          </w:tcPr>
          <w:p>
            <w:pPr>
              <w:keepNext w:val="0"/>
              <w:keepLines w:val="0"/>
              <w:widowControl/>
              <w:suppressLineNumbers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附件4</w:t>
            </w:r>
          </w:p>
        </w:tc>
        <w:tc>
          <w:tcPr>
            <w:tcW w:w="2640" w:type="dxa"/>
            <w:shd w:val="clear"/>
            <w:vAlign w:val="center"/>
          </w:tcPr>
          <w:p>
            <w:pPr>
              <w:rPr>
                <w:rFonts w:hint="eastAsia" w:ascii="宋体" w:hAnsi="宋体" w:eastAsia="宋体" w:cs="宋体"/>
                <w:i w:val="0"/>
                <w:color w:val="000000"/>
                <w:sz w:val="24"/>
                <w:szCs w:val="24"/>
                <w:u w:val="none"/>
              </w:rPr>
            </w:pPr>
          </w:p>
        </w:tc>
        <w:tc>
          <w:tcPr>
            <w:tcW w:w="3525" w:type="dxa"/>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10" w:hRule="atLeast"/>
        </w:trPr>
        <w:tc>
          <w:tcPr>
            <w:tcW w:w="847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default" w:ascii="方正小标宋简体" w:hAnsi="方正小标宋简体" w:eastAsia="方正小标宋简体" w:cs="方正小标宋简体"/>
                <w:i w:val="0"/>
                <w:color w:val="000000"/>
                <w:kern w:val="0"/>
                <w:sz w:val="40"/>
                <w:szCs w:val="40"/>
                <w:u w:val="none"/>
                <w:lang w:val="en-US" w:eastAsia="zh-CN" w:bidi="ar"/>
              </w:rPr>
              <w:t>移动互联网重点企业运行情况（季报）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75" w:hRule="atLeast"/>
        </w:trPr>
        <w:tc>
          <w:tcPr>
            <w:tcW w:w="8475"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847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方正仿宋简体" w:hAnsi="方正仿宋简体" w:eastAsia="方正仿宋简体" w:cs="方正仿宋简体"/>
                <w:i w:val="0"/>
                <w:color w:val="000000"/>
                <w:sz w:val="28"/>
                <w:szCs w:val="28"/>
                <w:u w:val="none"/>
              </w:rPr>
            </w:pPr>
            <w:r>
              <w:rPr>
                <w:rFonts w:hint="default" w:ascii="方正仿宋简体" w:hAnsi="方正仿宋简体" w:eastAsia="方正仿宋简体" w:cs="方正仿宋简体"/>
                <w:i w:val="0"/>
                <w:color w:val="000000"/>
                <w:kern w:val="0"/>
                <w:sz w:val="28"/>
                <w:szCs w:val="28"/>
                <w:u w:val="none"/>
                <w:lang w:val="en-US" w:eastAsia="zh-CN" w:bidi="ar"/>
              </w:rPr>
              <w:t>企业名称：</w:t>
            </w:r>
            <w:r>
              <w:rPr>
                <w:rStyle w:val="23"/>
                <w:rFonts w:eastAsia="方正仿宋简体"/>
                <w:lang w:val="en-US" w:eastAsia="zh-CN" w:bidi="ar"/>
              </w:rPr>
              <w:t xml:space="preserve">                                                               </w:t>
            </w:r>
            <w:r>
              <w:rPr>
                <w:rStyle w:val="24"/>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80" w:hRule="atLeast"/>
        </w:trPr>
        <w:tc>
          <w:tcPr>
            <w:tcW w:w="847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方正仿宋简体" w:hAnsi="方正仿宋简体" w:eastAsia="方正仿宋简体" w:cs="方正仿宋简体"/>
                <w:i w:val="0"/>
                <w:color w:val="000000"/>
                <w:sz w:val="28"/>
                <w:szCs w:val="28"/>
                <w:u w:val="none"/>
              </w:rPr>
            </w:pPr>
            <w:r>
              <w:rPr>
                <w:rFonts w:hint="default" w:ascii="方正仿宋简体" w:hAnsi="方正仿宋简体" w:eastAsia="方正仿宋简体" w:cs="方正仿宋简体"/>
                <w:i w:val="0"/>
                <w:color w:val="000000"/>
                <w:kern w:val="0"/>
                <w:sz w:val="28"/>
                <w:szCs w:val="28"/>
                <w:u w:val="none"/>
                <w:lang w:val="en-US" w:eastAsia="zh-CN" w:bidi="ar"/>
              </w:rPr>
              <w:t>一、企业基本情况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270" w:hRule="atLeast"/>
        </w:trPr>
        <w:tc>
          <w:tcPr>
            <w:tcW w:w="8475"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auto"/>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24"/>
                <w:lang w:val="en-US" w:eastAsia="zh-CN" w:bidi="ar"/>
              </w:rPr>
              <w:t>、主要品牌</w:t>
            </w:r>
            <w:r>
              <w:rPr>
                <w:rStyle w:val="23"/>
                <w:rFonts w:eastAsia="宋体"/>
                <w:lang w:val="en-US" w:eastAsia="zh-CN" w:bidi="ar"/>
              </w:rPr>
              <w:t>/</w:t>
            </w:r>
            <w:r>
              <w:rPr>
                <w:rStyle w:val="24"/>
                <w:lang w:val="en-US" w:eastAsia="zh-CN" w:bidi="ar"/>
              </w:rPr>
              <w:t>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338" w:hRule="atLeast"/>
        </w:trPr>
        <w:tc>
          <w:tcPr>
            <w:tcW w:w="8475"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auto"/>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24"/>
                <w:lang w:val="en-US" w:eastAsia="zh-CN" w:bidi="ar"/>
              </w:rPr>
              <w:t>、行业地位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847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方正仿宋简体" w:hAnsi="方正仿宋简体" w:eastAsia="方正仿宋简体" w:cs="方正仿宋简体"/>
                <w:i w:val="0"/>
                <w:color w:val="000000"/>
                <w:sz w:val="28"/>
                <w:szCs w:val="28"/>
                <w:u w:val="none"/>
              </w:rPr>
            </w:pPr>
            <w:r>
              <w:rPr>
                <w:rFonts w:hint="default" w:ascii="方正仿宋简体" w:hAnsi="方正仿宋简体" w:eastAsia="方正仿宋简体" w:cs="方正仿宋简体"/>
                <w:i w:val="0"/>
                <w:color w:val="000000"/>
                <w:kern w:val="0"/>
                <w:sz w:val="28"/>
                <w:szCs w:val="28"/>
                <w:u w:val="none"/>
                <w:lang w:val="en-US" w:eastAsia="zh-CN" w:bidi="ar"/>
              </w:rPr>
              <w:t>二、主要指标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65" w:hRule="atLeast"/>
        </w:trPr>
        <w:tc>
          <w:tcPr>
            <w:tcW w:w="2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指标名称</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本年本期累计</w:t>
            </w:r>
          </w:p>
        </w:tc>
        <w:tc>
          <w:tcPr>
            <w:tcW w:w="3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去年同期累计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25" w:hRule="atLeast"/>
        </w:trPr>
        <w:tc>
          <w:tcPr>
            <w:tcW w:w="2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主营业务收入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Times New Roman" w:hAnsi="Times New Roman" w:eastAsia="宋体" w:cs="Times New Roman"/>
                <w:i w:val="0"/>
                <w:color w:val="000000"/>
                <w:sz w:val="24"/>
                <w:szCs w:val="24"/>
                <w:u w:val="none"/>
              </w:rPr>
            </w:pPr>
          </w:p>
        </w:tc>
        <w:tc>
          <w:tcPr>
            <w:tcW w:w="3525"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65" w:hRule="atLeast"/>
        </w:trPr>
        <w:tc>
          <w:tcPr>
            <w:tcW w:w="2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利润总额</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Times New Roman" w:hAnsi="Times New Roman" w:eastAsia="宋体" w:cs="Times New Roman"/>
                <w:i w:val="0"/>
                <w:color w:val="000000"/>
                <w:sz w:val="24"/>
                <w:szCs w:val="24"/>
                <w:u w:val="none"/>
              </w:rPr>
            </w:pPr>
          </w:p>
        </w:tc>
        <w:tc>
          <w:tcPr>
            <w:tcW w:w="3525"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40" w:hRule="atLeast"/>
        </w:trPr>
        <w:tc>
          <w:tcPr>
            <w:tcW w:w="2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从业人员期末数</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Times New Roman" w:hAnsi="Times New Roman" w:eastAsia="宋体" w:cs="Times New Roman"/>
                <w:i w:val="0"/>
                <w:color w:val="000000"/>
                <w:sz w:val="24"/>
                <w:szCs w:val="24"/>
                <w:u w:val="none"/>
              </w:rPr>
            </w:pPr>
          </w:p>
        </w:tc>
        <w:tc>
          <w:tcPr>
            <w:tcW w:w="3525"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40" w:hRule="atLeast"/>
        </w:trPr>
        <w:tc>
          <w:tcPr>
            <w:tcW w:w="23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互联网金融或电商企业交易额</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Times New Roman" w:hAnsi="Times New Roman" w:eastAsia="宋体" w:cs="Times New Roman"/>
                <w:i w:val="0"/>
                <w:color w:val="000000"/>
                <w:sz w:val="24"/>
                <w:szCs w:val="24"/>
                <w:u w:val="none"/>
              </w:rPr>
            </w:pPr>
          </w:p>
        </w:tc>
        <w:tc>
          <w:tcPr>
            <w:tcW w:w="3525" w:type="dxa"/>
            <w:tcBorders>
              <w:top w:val="single" w:color="000000" w:sz="4" w:space="0"/>
              <w:left w:val="single" w:color="000000" w:sz="4" w:space="0"/>
              <w:bottom w:val="single" w:color="000000" w:sz="4" w:space="0"/>
              <w:right w:val="single" w:color="000000" w:sz="4" w:space="0"/>
            </w:tcBorders>
            <w:shd w:val="clear"/>
            <w:vAlign w:val="center"/>
          </w:tcPr>
          <w:p>
            <w:pP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523" w:hRule="atLeast"/>
        </w:trPr>
        <w:tc>
          <w:tcPr>
            <w:tcW w:w="8475" w:type="dxa"/>
            <w:gridSpan w:val="3"/>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auto"/>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三、企业本期运行经</w:t>
            </w:r>
            <w:bookmarkStart w:id="0" w:name="_GoBack"/>
            <w:bookmarkEnd w:id="0"/>
            <w:r>
              <w:rPr>
                <w:rFonts w:hint="eastAsia" w:ascii="宋体" w:hAnsi="宋体" w:eastAsia="宋体" w:cs="宋体"/>
                <w:i w:val="0"/>
                <w:color w:val="000000"/>
                <w:kern w:val="0"/>
                <w:sz w:val="24"/>
                <w:szCs w:val="24"/>
                <w:u w:val="none"/>
                <w:lang w:val="en-US" w:eastAsia="zh-CN" w:bidi="ar"/>
              </w:rPr>
              <w:t>营情况（包括企业重大活动和发展亮点，限500字以内）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55" w:hRule="atLeast"/>
        </w:trPr>
        <w:tc>
          <w:tcPr>
            <w:tcW w:w="847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填报人：                         联系电话：</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仿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6AA"/>
    <w:rsid w:val="002526AA"/>
    <w:rsid w:val="27AE6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b/>
      <w:kern w:val="0"/>
      <w:sz w:val="24"/>
      <w:szCs w:val="24"/>
      <w:lang w:val="en-US" w:eastAsia="zh-CN" w:bidi="ar"/>
    </w:rPr>
  </w:style>
  <w:style w:type="character" w:default="1" w:styleId="6">
    <w:name w:val="Default Paragraph Font"/>
    <w:semiHidden/>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kern w:val="0"/>
      <w:sz w:val="21"/>
      <w:szCs w:val="21"/>
      <w:lang w:val="en-US" w:eastAsia="zh-CN" w:bidi="ar"/>
    </w:rPr>
  </w:style>
  <w:style w:type="character" w:styleId="7">
    <w:name w:val="FollowedHyperlink"/>
    <w:basedOn w:val="6"/>
    <w:uiPriority w:val="0"/>
    <w:rPr>
      <w:color w:val="434343"/>
      <w:u w:val="none"/>
    </w:rPr>
  </w:style>
  <w:style w:type="character" w:styleId="8">
    <w:name w:val="Emphasis"/>
    <w:basedOn w:val="6"/>
    <w:qFormat/>
    <w:uiPriority w:val="0"/>
  </w:style>
  <w:style w:type="character" w:styleId="9">
    <w:name w:val="HTML Definition"/>
    <w:basedOn w:val="6"/>
    <w:qFormat/>
    <w:uiPriority w:val="0"/>
  </w:style>
  <w:style w:type="character" w:styleId="10">
    <w:name w:val="HTML Acronym"/>
    <w:basedOn w:val="6"/>
    <w:qFormat/>
    <w:uiPriority w:val="0"/>
  </w:style>
  <w:style w:type="character" w:styleId="11">
    <w:name w:val="HTML Variable"/>
    <w:basedOn w:val="6"/>
    <w:qFormat/>
    <w:uiPriority w:val="0"/>
  </w:style>
  <w:style w:type="character" w:styleId="12">
    <w:name w:val="Hyperlink"/>
    <w:basedOn w:val="6"/>
    <w:qFormat/>
    <w:uiPriority w:val="0"/>
    <w:rPr>
      <w:color w:val="434343"/>
      <w:u w:val="none"/>
    </w:rPr>
  </w:style>
  <w:style w:type="character" w:styleId="13">
    <w:name w:val="HTML Code"/>
    <w:basedOn w:val="6"/>
    <w:uiPriority w:val="0"/>
    <w:rPr>
      <w:rFonts w:hint="eastAsia" w:ascii="微软雅黑" w:hAnsi="微软雅黑" w:eastAsia="微软雅黑" w:cs="微软雅黑"/>
      <w:sz w:val="21"/>
      <w:szCs w:val="21"/>
    </w:rPr>
  </w:style>
  <w:style w:type="character" w:styleId="14">
    <w:name w:val="HTML Cite"/>
    <w:basedOn w:val="6"/>
    <w:qFormat/>
    <w:uiPriority w:val="0"/>
  </w:style>
  <w:style w:type="character" w:customStyle="1" w:styleId="16">
    <w:name w:val="dropselect_box"/>
    <w:basedOn w:val="6"/>
    <w:qFormat/>
    <w:uiPriority w:val="0"/>
  </w:style>
  <w:style w:type="character" w:customStyle="1" w:styleId="17">
    <w:name w:val="dropselect_box1"/>
    <w:basedOn w:val="6"/>
    <w:qFormat/>
    <w:uiPriority w:val="0"/>
    <w:rPr>
      <w:bdr w:val="single" w:color="E2E2E2" w:sz="6" w:space="0"/>
    </w:rPr>
  </w:style>
  <w:style w:type="character" w:customStyle="1" w:styleId="18">
    <w:name w:val="hj-easyread-speakerprocesser-position-action-icon"/>
    <w:basedOn w:val="6"/>
    <w:uiPriority w:val="0"/>
  </w:style>
  <w:style w:type="character" w:customStyle="1" w:styleId="19">
    <w:name w:val="tys-main-zt-aa1"/>
    <w:basedOn w:val="6"/>
    <w:qFormat/>
    <w:uiPriority w:val="0"/>
  </w:style>
  <w:style w:type="character" w:customStyle="1" w:styleId="20">
    <w:name w:val="font01"/>
    <w:basedOn w:val="6"/>
    <w:uiPriority w:val="0"/>
    <w:rPr>
      <w:rFonts w:hint="eastAsia" w:ascii="宋体" w:hAnsi="宋体" w:eastAsia="宋体" w:cs="宋体"/>
      <w:b/>
      <w:color w:val="000000"/>
      <w:sz w:val="24"/>
      <w:szCs w:val="24"/>
      <w:u w:val="none"/>
    </w:rPr>
  </w:style>
  <w:style w:type="character" w:customStyle="1" w:styleId="21">
    <w:name w:val="apple-converted-space"/>
    <w:basedOn w:val="6"/>
    <w:qFormat/>
    <w:uiPriority w:val="0"/>
  </w:style>
  <w:style w:type="paragraph" w:styleId="22">
    <w:name w:val="List Paragraph"/>
    <w:basedOn w:val="1"/>
    <w:qFormat/>
    <w:uiPriority w:val="34"/>
    <w:pPr>
      <w:ind w:firstLine="420" w:firstLineChars="200"/>
    </w:pPr>
  </w:style>
  <w:style w:type="character" w:customStyle="1" w:styleId="23">
    <w:name w:val="font21"/>
    <w:basedOn w:val="6"/>
    <w:uiPriority w:val="0"/>
    <w:rPr>
      <w:rFonts w:hint="default" w:ascii="Times New Roman" w:hAnsi="Times New Roman" w:cs="Times New Roman"/>
      <w:color w:val="000000"/>
      <w:sz w:val="28"/>
      <w:szCs w:val="28"/>
      <w:u w:val="none"/>
    </w:rPr>
  </w:style>
  <w:style w:type="character" w:customStyle="1" w:styleId="24">
    <w:name w:val="font11"/>
    <w:basedOn w:val="6"/>
    <w:uiPriority w:val="0"/>
    <w:rPr>
      <w:rFonts w:hint="default" w:ascii="方正仿宋简体" w:hAnsi="方正仿宋简体" w:eastAsia="方正仿宋简体" w:cs="方正仿宋简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2019-01-16T00:54:00Z</dcterms:created>
  <dc:creator>dyl</dc:creator>
  <cp:lastModifiedBy>jw</cp:lastModifiedBy>
  <dcterms:modified xsi:type="dcterms:W3CDTF">2019-01-16T10:44:20Z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