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9BC" w:rsidRDefault="00AF19BC">
      <w:pPr>
        <w:pStyle w:val="BodyText"/>
        <w:kinsoku w:val="0"/>
        <w:overflowPunct w:val="0"/>
        <w:spacing w:before="12"/>
        <w:rPr>
          <w:rFonts w:ascii="Times New Roman" w:eastAsia="仿宋_GB2312" w:hAnsi="Times New Roman"/>
          <w:spacing w:val="-19"/>
          <w:sz w:val="32"/>
        </w:rPr>
      </w:pPr>
      <w:r w:rsidRPr="008B3F30">
        <w:rPr>
          <w:rFonts w:ascii="Times New Roman" w:eastAsia="仿宋_GB2312" w:hAnsi="仿宋_GB2312" w:hint="eastAsia"/>
          <w:spacing w:val="-27"/>
          <w:sz w:val="32"/>
        </w:rPr>
        <w:t>附件</w:t>
      </w:r>
      <w:r w:rsidRPr="008B3F30">
        <w:rPr>
          <w:rFonts w:ascii="Times New Roman" w:eastAsia="仿宋_GB2312" w:hAnsi="Times New Roman"/>
          <w:spacing w:val="-27"/>
          <w:sz w:val="32"/>
        </w:rPr>
        <w:t xml:space="preserve"> </w:t>
      </w:r>
      <w:r w:rsidRPr="008B3F30">
        <w:rPr>
          <w:rFonts w:ascii="Times New Roman" w:eastAsia="仿宋_GB2312" w:hAnsi="Times New Roman"/>
          <w:spacing w:val="-19"/>
          <w:sz w:val="32"/>
        </w:rPr>
        <w:t xml:space="preserve">1     </w:t>
      </w:r>
    </w:p>
    <w:p w:rsidR="00AF19BC" w:rsidRPr="008B3F30" w:rsidRDefault="00AF19BC" w:rsidP="005D58D9">
      <w:pPr>
        <w:pStyle w:val="BodyText"/>
        <w:kinsoku w:val="0"/>
        <w:overflowPunct w:val="0"/>
        <w:spacing w:before="12"/>
        <w:jc w:val="center"/>
        <w:rPr>
          <w:rFonts w:ascii="Times New Roman" w:eastAsia="仿宋_GB2312" w:hAnsi="Times New Roman"/>
          <w:spacing w:val="-27"/>
          <w:sz w:val="32"/>
        </w:rPr>
      </w:pPr>
      <w:r w:rsidRPr="008B3F30">
        <w:rPr>
          <w:rFonts w:ascii="Times New Roman" w:eastAsia="仿宋_GB2312" w:hAnsi="Times New Roman"/>
          <w:spacing w:val="-27"/>
          <w:sz w:val="32"/>
        </w:rPr>
        <w:t>2020</w:t>
      </w:r>
      <w:r w:rsidRPr="008B3F30">
        <w:rPr>
          <w:rFonts w:ascii="Times New Roman" w:eastAsia="仿宋_GB2312" w:hAnsi="仿宋_GB2312" w:hint="eastAsia"/>
          <w:spacing w:val="-27"/>
          <w:sz w:val="32"/>
        </w:rPr>
        <w:t>年株洲市拟支持工业互联网应用示范创建企业</w:t>
      </w:r>
      <w:bookmarkStart w:id="0" w:name="_GoBack"/>
      <w:bookmarkEnd w:id="0"/>
      <w:r w:rsidRPr="008B3F30">
        <w:rPr>
          <w:rFonts w:ascii="Times New Roman" w:eastAsia="仿宋_GB2312" w:hAnsi="仿宋_GB2312" w:hint="eastAsia"/>
          <w:spacing w:val="-27"/>
          <w:sz w:val="32"/>
        </w:rPr>
        <w:t>名单</w:t>
      </w:r>
    </w:p>
    <w:p w:rsidR="00AF19BC" w:rsidRPr="008B3F30" w:rsidRDefault="00AF19BC">
      <w:pPr>
        <w:pStyle w:val="BodyText"/>
        <w:kinsoku w:val="0"/>
        <w:overflowPunct w:val="0"/>
        <w:spacing w:before="12"/>
        <w:rPr>
          <w:rFonts w:ascii="Times New Roman" w:eastAsia="仿宋_GB2312" w:hAnsi="Times New Roman"/>
          <w:spacing w:val="-27"/>
          <w:sz w:val="32"/>
        </w:rPr>
      </w:pPr>
    </w:p>
    <w:tbl>
      <w:tblPr>
        <w:tblW w:w="6991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485"/>
        <w:gridCol w:w="6506"/>
      </w:tblGrid>
      <w:tr w:rsidR="00AF19BC" w:rsidRPr="008B3F30" w:rsidTr="00B576DC">
        <w:trPr>
          <w:trHeight w:val="69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1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湖南恒茂高科股份有限公司</w:t>
            </w:r>
          </w:p>
        </w:tc>
      </w:tr>
      <w:tr w:rsidR="00AF19BC" w:rsidRPr="008B3F30" w:rsidTr="00B576DC">
        <w:trPr>
          <w:trHeight w:val="58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2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湖南神通光电科技有限责任公司</w:t>
            </w:r>
          </w:p>
        </w:tc>
      </w:tr>
      <w:tr w:rsidR="00AF19BC" w:rsidRPr="008B3F30" w:rsidTr="00B576DC">
        <w:trPr>
          <w:trHeight w:val="45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3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湖南全康电子科技有限公司</w:t>
            </w:r>
          </w:p>
        </w:tc>
      </w:tr>
      <w:tr w:rsidR="00AF19BC" w:rsidRPr="008B3F30" w:rsidTr="00B576DC">
        <w:trPr>
          <w:trHeight w:val="9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4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株洲飞鹿高新材料技术股份有限公司</w:t>
            </w:r>
          </w:p>
        </w:tc>
      </w:tr>
      <w:tr w:rsidR="00AF19BC" w:rsidRPr="008B3F30" w:rsidTr="00B576DC">
        <w:trPr>
          <w:trHeight w:val="54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5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株洲桓基电气股份有限公司</w:t>
            </w:r>
          </w:p>
        </w:tc>
      </w:tr>
      <w:tr w:rsidR="00AF19BC" w:rsidRPr="008B3F30" w:rsidTr="00B576DC">
        <w:trPr>
          <w:trHeight w:val="43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6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株洲唐人纺织造有限公司</w:t>
            </w:r>
          </w:p>
        </w:tc>
      </w:tr>
      <w:tr w:rsidR="00AF19BC" w:rsidRPr="008B3F30" w:rsidTr="00B576DC">
        <w:trPr>
          <w:trHeight w:val="34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7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株洲瀚捷航空科技有限公司</w:t>
            </w:r>
          </w:p>
        </w:tc>
      </w:tr>
      <w:tr w:rsidR="00AF19BC" w:rsidRPr="008B3F30" w:rsidTr="00B576DC">
        <w:trPr>
          <w:trHeight w:val="42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8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醴陵陶润实业发展有限公司</w:t>
            </w:r>
          </w:p>
        </w:tc>
      </w:tr>
      <w:tr w:rsidR="00AF19BC" w:rsidRPr="008B3F30" w:rsidTr="00B576DC">
        <w:trPr>
          <w:trHeight w:val="58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9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中航动力株洲航空零部件制造有限公司</w:t>
            </w:r>
          </w:p>
        </w:tc>
      </w:tr>
      <w:tr w:rsidR="00AF19BC" w:rsidRPr="008B3F30" w:rsidTr="00B576DC">
        <w:trPr>
          <w:trHeight w:val="9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10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湖南诚合鑫科技有限公司</w:t>
            </w:r>
          </w:p>
        </w:tc>
      </w:tr>
      <w:tr w:rsidR="00AF19BC" w:rsidRPr="008B3F30" w:rsidTr="00B576DC">
        <w:trPr>
          <w:trHeight w:val="88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11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醴陵振美艺术陶瓷有限公司</w:t>
            </w:r>
          </w:p>
        </w:tc>
      </w:tr>
      <w:tr w:rsidR="00AF19BC" w:rsidRPr="008B3F30" w:rsidTr="00B576DC">
        <w:trPr>
          <w:trHeight w:val="69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12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湖南银和瓷业有限公司</w:t>
            </w:r>
          </w:p>
        </w:tc>
      </w:tr>
      <w:tr w:rsidR="00AF19BC" w:rsidRPr="008B3F30" w:rsidTr="00B576DC">
        <w:trPr>
          <w:trHeight w:val="73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13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湖南省醴陵市浦口电瓷有限公司</w:t>
            </w:r>
          </w:p>
        </w:tc>
      </w:tr>
      <w:tr w:rsidR="00AF19BC" w:rsidRPr="008B3F30" w:rsidTr="00B576DC">
        <w:trPr>
          <w:trHeight w:val="60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14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醴陵市东方电瓷电器有限公司</w:t>
            </w:r>
          </w:p>
        </w:tc>
      </w:tr>
      <w:tr w:rsidR="00AF19BC" w:rsidRPr="008B3F30" w:rsidTr="00B576DC">
        <w:trPr>
          <w:trHeight w:val="42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15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株洲瑞德尔冶金设备制造有限公司</w:t>
            </w:r>
          </w:p>
        </w:tc>
      </w:tr>
      <w:tr w:rsidR="00AF19BC" w:rsidRPr="008B3F30" w:rsidTr="00B576DC">
        <w:trPr>
          <w:trHeight w:val="75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16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株洲晶彩电子科技有限公司</w:t>
            </w:r>
          </w:p>
        </w:tc>
      </w:tr>
      <w:tr w:rsidR="00AF19BC" w:rsidRPr="008B3F30" w:rsidTr="00B576DC">
        <w:trPr>
          <w:trHeight w:val="57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17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湖南立方新能源科技有限责任公司</w:t>
            </w:r>
          </w:p>
        </w:tc>
      </w:tr>
      <w:tr w:rsidR="00AF19BC" w:rsidRPr="008B3F30" w:rsidTr="00B576DC">
        <w:trPr>
          <w:trHeight w:val="63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18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株洲地博光电材料有限公司</w:t>
            </w:r>
          </w:p>
        </w:tc>
      </w:tr>
      <w:tr w:rsidR="00AF19BC" w:rsidRPr="008B3F30" w:rsidTr="00B576DC">
        <w:trPr>
          <w:trHeight w:val="76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19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湖南狐轩服饰有限公司</w:t>
            </w:r>
          </w:p>
        </w:tc>
      </w:tr>
      <w:tr w:rsidR="00AF19BC" w:rsidRPr="008B3F30" w:rsidTr="00B576DC">
        <w:trPr>
          <w:trHeight w:val="45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20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湖南澳维环保科技有限公司</w:t>
            </w:r>
          </w:p>
        </w:tc>
      </w:tr>
      <w:tr w:rsidR="00AF19BC" w:rsidRPr="008B3F30" w:rsidTr="00B576DC">
        <w:trPr>
          <w:trHeight w:val="81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21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湖南真创环保科技有限公司</w:t>
            </w:r>
          </w:p>
        </w:tc>
      </w:tr>
      <w:tr w:rsidR="00AF19BC" w:rsidRPr="008B3F30" w:rsidTr="00B576DC">
        <w:trPr>
          <w:trHeight w:val="82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22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株洲火炬工业炉有限责任公司</w:t>
            </w:r>
          </w:p>
        </w:tc>
      </w:tr>
      <w:tr w:rsidR="00AF19BC" w:rsidRPr="008B3F30" w:rsidTr="00B576DC">
        <w:trPr>
          <w:trHeight w:val="79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23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湖南建工五建建筑工业化有限公司</w:t>
            </w:r>
          </w:p>
        </w:tc>
      </w:tr>
      <w:tr w:rsidR="00AF19BC" w:rsidRPr="008B3F30" w:rsidTr="00B576DC">
        <w:trPr>
          <w:trHeight w:val="9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24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 w:hint="eastAsia"/>
                <w:color w:val="000000"/>
                <w:sz w:val="32"/>
              </w:rPr>
              <w:t>株洲市九华新材料涂装实业有限公司</w:t>
            </w:r>
          </w:p>
        </w:tc>
      </w:tr>
      <w:tr w:rsidR="00AF19BC" w:rsidRPr="008B3F30" w:rsidTr="00B576DC">
        <w:trPr>
          <w:trHeight w:val="58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25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湖南泰鑫瓷业有限公司</w:t>
            </w:r>
          </w:p>
        </w:tc>
      </w:tr>
      <w:tr w:rsidR="00AF19BC" w:rsidRPr="008B3F30" w:rsidTr="00B576DC">
        <w:trPr>
          <w:trHeight w:val="60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26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株洲宏大高分子材料有限公司</w:t>
            </w:r>
          </w:p>
        </w:tc>
      </w:tr>
      <w:tr w:rsidR="00AF19BC" w:rsidRPr="008B3F30" w:rsidTr="00B576DC">
        <w:trPr>
          <w:trHeight w:val="51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27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醴陵市浦口电瓷制造有限公司</w:t>
            </w:r>
          </w:p>
        </w:tc>
      </w:tr>
      <w:tr w:rsidR="00AF19BC" w:rsidRPr="008B3F30" w:rsidTr="00B576DC">
        <w:trPr>
          <w:trHeight w:val="49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28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醴陵市三塘瓷业有限公司</w:t>
            </w:r>
          </w:p>
        </w:tc>
      </w:tr>
      <w:tr w:rsidR="00AF19BC" w:rsidRPr="008B3F30" w:rsidTr="00B576DC">
        <w:trPr>
          <w:trHeight w:val="55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29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湖南长得快饲料有限公司</w:t>
            </w:r>
          </w:p>
        </w:tc>
      </w:tr>
      <w:tr w:rsidR="00AF19BC" w:rsidRPr="008B3F30" w:rsidTr="00B576DC">
        <w:trPr>
          <w:trHeight w:val="46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30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株洲车城机车配件股份有限公司</w:t>
            </w:r>
          </w:p>
        </w:tc>
      </w:tr>
      <w:tr w:rsidR="00AF19BC" w:rsidRPr="008B3F30" w:rsidTr="00B576DC">
        <w:trPr>
          <w:trHeight w:val="48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31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醴陵市精陶瓷业有限公司</w:t>
            </w:r>
          </w:p>
        </w:tc>
      </w:tr>
      <w:tr w:rsidR="00AF19BC" w:rsidRPr="008B3F30" w:rsidTr="00B576DC">
        <w:trPr>
          <w:trHeight w:val="57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32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茶陵县强强陶瓷有限公司</w:t>
            </w:r>
          </w:p>
        </w:tc>
      </w:tr>
      <w:tr w:rsidR="00AF19BC" w:rsidRPr="008B3F30" w:rsidTr="00B576DC">
        <w:trPr>
          <w:trHeight w:val="463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33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株洲时代工程塑料科技有限责任公司</w:t>
            </w:r>
          </w:p>
        </w:tc>
      </w:tr>
      <w:tr w:rsidR="00AF19BC" w:rsidRPr="008B3F30" w:rsidTr="00B576DC">
        <w:trPr>
          <w:trHeight w:val="15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34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株洲钧诚精密制造有限公司</w:t>
            </w:r>
          </w:p>
        </w:tc>
      </w:tr>
      <w:tr w:rsidR="00AF19BC" w:rsidRPr="008B3F30" w:rsidTr="00B576DC">
        <w:trPr>
          <w:trHeight w:val="43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35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株洲九方铸造股份有限公司</w:t>
            </w:r>
          </w:p>
        </w:tc>
      </w:tr>
      <w:tr w:rsidR="00AF19BC" w:rsidRPr="008B3F30" w:rsidTr="00B576DC">
        <w:trPr>
          <w:trHeight w:val="66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36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株洲市金卓机车配件有限责任公司</w:t>
            </w:r>
          </w:p>
        </w:tc>
      </w:tr>
      <w:tr w:rsidR="00AF19BC" w:rsidRPr="008B3F30" w:rsidTr="00B576DC">
        <w:trPr>
          <w:trHeight w:val="52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37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株洲天桥起重配件制造有限公司</w:t>
            </w:r>
          </w:p>
        </w:tc>
      </w:tr>
      <w:tr w:rsidR="00AF19BC" w:rsidRPr="008B3F30" w:rsidTr="00B576DC">
        <w:trPr>
          <w:trHeight w:val="19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38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湖南东洲电气科技有限公司</w:t>
            </w:r>
          </w:p>
        </w:tc>
      </w:tr>
      <w:tr w:rsidR="00AF19BC" w:rsidRPr="008B3F30" w:rsidTr="00B576DC">
        <w:trPr>
          <w:trHeight w:val="9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39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湖南纽恩驰新能源车辆有限公司</w:t>
            </w:r>
          </w:p>
        </w:tc>
      </w:tr>
      <w:tr w:rsidR="00AF19BC" w:rsidRPr="008B3F30" w:rsidTr="00B576DC">
        <w:trPr>
          <w:trHeight w:val="42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40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株洲湘火炬汽车灯具有限责任公司</w:t>
            </w:r>
          </w:p>
        </w:tc>
      </w:tr>
      <w:tr w:rsidR="00AF19BC" w:rsidRPr="008B3F30" w:rsidTr="00B576DC">
        <w:trPr>
          <w:trHeight w:val="55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41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湖南天桥利亨停车装备有限公司</w:t>
            </w:r>
          </w:p>
        </w:tc>
      </w:tr>
      <w:tr w:rsidR="00AF19BC" w:rsidRPr="008B3F30" w:rsidTr="00B576DC">
        <w:trPr>
          <w:trHeight w:val="48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42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茶陵晶辉电子实业有限公司</w:t>
            </w:r>
          </w:p>
        </w:tc>
      </w:tr>
      <w:tr w:rsidR="00AF19BC" w:rsidRPr="008B3F30" w:rsidTr="00B576DC">
        <w:trPr>
          <w:trHeight w:val="55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43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湖南湘怡中元科技有限公司</w:t>
            </w:r>
          </w:p>
        </w:tc>
      </w:tr>
      <w:tr w:rsidR="00AF19BC" w:rsidRPr="008B3F30" w:rsidTr="00B576DC">
        <w:trPr>
          <w:trHeight w:val="52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44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湖南千金协力药业有限公司</w:t>
            </w:r>
          </w:p>
        </w:tc>
      </w:tr>
      <w:tr w:rsidR="00AF19BC" w:rsidRPr="008B3F30" w:rsidTr="00B576DC">
        <w:trPr>
          <w:trHeight w:val="57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45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株洲庆云电力机车配件工厂有限公司</w:t>
            </w:r>
          </w:p>
        </w:tc>
      </w:tr>
      <w:tr w:rsidR="00AF19BC" w:rsidRPr="008B3F30" w:rsidTr="00B576DC">
        <w:trPr>
          <w:trHeight w:val="58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46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湖南中天杭萧钢构科技股份有限公司</w:t>
            </w:r>
          </w:p>
        </w:tc>
      </w:tr>
      <w:tr w:rsidR="00AF19BC" w:rsidRPr="008B3F30" w:rsidTr="00B576DC">
        <w:trPr>
          <w:trHeight w:val="54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47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株洲汇才现代农科有限公司</w:t>
            </w:r>
          </w:p>
        </w:tc>
      </w:tr>
      <w:tr w:rsidR="00AF19BC" w:rsidRPr="008B3F30" w:rsidTr="00B576DC">
        <w:trPr>
          <w:trHeight w:val="49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48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株洲市万昌纺织有限公司</w:t>
            </w:r>
          </w:p>
        </w:tc>
      </w:tr>
      <w:tr w:rsidR="00AF19BC" w:rsidRPr="008B3F30" w:rsidTr="00B576DC">
        <w:trPr>
          <w:trHeight w:val="585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49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湖南华冉科技有限公司</w:t>
            </w:r>
          </w:p>
        </w:tc>
      </w:tr>
      <w:tr w:rsidR="00AF19BC" w:rsidRPr="008B3F30" w:rsidTr="00B576DC">
        <w:trPr>
          <w:trHeight w:val="48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50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株洲市沙坡里农土产品深加工股份有限公司</w:t>
            </w:r>
          </w:p>
        </w:tc>
      </w:tr>
      <w:tr w:rsidR="00AF19BC" w:rsidRPr="008B3F30" w:rsidTr="00B576DC">
        <w:trPr>
          <w:trHeight w:val="9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51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株洲林泰铁路配件有限公司</w:t>
            </w:r>
          </w:p>
        </w:tc>
      </w:tr>
      <w:tr w:rsidR="00AF19BC" w:rsidRPr="008B3F30" w:rsidTr="00B576DC">
        <w:trPr>
          <w:trHeight w:val="87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52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株洲中车特种装备科技有限公司</w:t>
            </w:r>
          </w:p>
        </w:tc>
      </w:tr>
      <w:tr w:rsidR="00AF19BC" w:rsidRPr="008B3F30" w:rsidTr="00B576DC">
        <w:trPr>
          <w:trHeight w:val="90"/>
          <w:jc w:val="center"/>
        </w:trPr>
        <w:tc>
          <w:tcPr>
            <w:tcW w:w="4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8B3F30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8B3F30">
              <w:rPr>
                <w:rFonts w:ascii="Times New Roman" w:eastAsia="仿宋_GB2312" w:hAnsi="Times New Roman"/>
                <w:color w:val="000000"/>
                <w:sz w:val="32"/>
              </w:rPr>
              <w:t>53</w:t>
            </w:r>
          </w:p>
        </w:tc>
        <w:tc>
          <w:tcPr>
            <w:tcW w:w="6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AF19BC" w:rsidRPr="007D50F7" w:rsidRDefault="00AF19BC">
            <w:pPr>
              <w:widowControl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2"/>
              </w:rPr>
            </w:pPr>
            <w:r w:rsidRPr="007D50F7">
              <w:rPr>
                <w:rFonts w:ascii="Times New Roman" w:eastAsia="仿宋_GB2312" w:hAnsi="Times New Roman" w:hint="eastAsia"/>
                <w:color w:val="000000"/>
                <w:sz w:val="32"/>
              </w:rPr>
              <w:t>株洲时代金属制造有限公司</w:t>
            </w:r>
          </w:p>
        </w:tc>
      </w:tr>
    </w:tbl>
    <w:p w:rsidR="00AF19BC" w:rsidRPr="008B3F30" w:rsidRDefault="00AF19BC">
      <w:pPr>
        <w:pStyle w:val="BodyText"/>
        <w:kinsoku w:val="0"/>
        <w:overflowPunct w:val="0"/>
        <w:spacing w:before="12"/>
        <w:rPr>
          <w:rFonts w:ascii="Times New Roman" w:eastAsia="仿宋_GB2312" w:hAnsi="Times New Roman"/>
          <w:spacing w:val="-27"/>
          <w:sz w:val="32"/>
        </w:rPr>
      </w:pPr>
    </w:p>
    <w:p w:rsidR="00AF19BC" w:rsidRPr="008B3F30" w:rsidRDefault="00AF19BC">
      <w:pPr>
        <w:widowControl/>
        <w:jc w:val="right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sectPr w:rsidR="00AF19BC" w:rsidRPr="008B3F30" w:rsidSect="00ED6B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AAC5A65"/>
    <w:rsid w:val="00034DFA"/>
    <w:rsid w:val="00056AF9"/>
    <w:rsid w:val="002C6E1E"/>
    <w:rsid w:val="00351185"/>
    <w:rsid w:val="004529B1"/>
    <w:rsid w:val="0056762B"/>
    <w:rsid w:val="005D58D9"/>
    <w:rsid w:val="00604870"/>
    <w:rsid w:val="006B1D85"/>
    <w:rsid w:val="006C108C"/>
    <w:rsid w:val="007D50F7"/>
    <w:rsid w:val="00840785"/>
    <w:rsid w:val="008B3F30"/>
    <w:rsid w:val="009C6DB3"/>
    <w:rsid w:val="00AF19BC"/>
    <w:rsid w:val="00B576DC"/>
    <w:rsid w:val="00ED6BEB"/>
    <w:rsid w:val="00FA2F1B"/>
    <w:rsid w:val="013047FD"/>
    <w:rsid w:val="08FE784E"/>
    <w:rsid w:val="0B311981"/>
    <w:rsid w:val="1360121B"/>
    <w:rsid w:val="15C41597"/>
    <w:rsid w:val="18B75715"/>
    <w:rsid w:val="1B093E19"/>
    <w:rsid w:val="1DE6434D"/>
    <w:rsid w:val="1F3B415B"/>
    <w:rsid w:val="203D135A"/>
    <w:rsid w:val="20CA4134"/>
    <w:rsid w:val="2D796670"/>
    <w:rsid w:val="2DD23903"/>
    <w:rsid w:val="2E1A327E"/>
    <w:rsid w:val="2EAE36F4"/>
    <w:rsid w:val="31F6679A"/>
    <w:rsid w:val="33FA0C4E"/>
    <w:rsid w:val="34AC0E80"/>
    <w:rsid w:val="36C155EC"/>
    <w:rsid w:val="3ADE4715"/>
    <w:rsid w:val="41051564"/>
    <w:rsid w:val="47051364"/>
    <w:rsid w:val="48A93193"/>
    <w:rsid w:val="4B2D4502"/>
    <w:rsid w:val="4C142A6C"/>
    <w:rsid w:val="5E2240D3"/>
    <w:rsid w:val="5E807E66"/>
    <w:rsid w:val="62717518"/>
    <w:rsid w:val="6927410D"/>
    <w:rsid w:val="6AAC5A65"/>
    <w:rsid w:val="6B971458"/>
    <w:rsid w:val="73881E43"/>
    <w:rsid w:val="74BC5391"/>
    <w:rsid w:val="75FD523A"/>
    <w:rsid w:val="78476A61"/>
    <w:rsid w:val="784A0AB6"/>
    <w:rsid w:val="7C8A6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BEB"/>
    <w:pPr>
      <w:widowControl w:val="0"/>
      <w:jc w:val="both"/>
    </w:pPr>
    <w:rPr>
      <w:rFonts w:ascii="Calibri" w:hAnsi="Calibri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6BEB"/>
    <w:pPr>
      <w:jc w:val="left"/>
      <w:outlineLvl w:val="1"/>
    </w:pPr>
    <w:rPr>
      <w:rFonts w:ascii="微软雅黑" w:eastAsia="微软雅黑" w:hAnsi="微软雅黑"/>
      <w:b/>
      <w:kern w:val="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B1D85"/>
    <w:rPr>
      <w:rFonts w:ascii="Cambria" w:eastAsia="宋体" w:hAnsi="Cambria" w:cs="Times New Roman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6BEB"/>
    <w:rPr>
      <w:rFonts w:ascii="方正仿宋简体" w:eastAsia="方正仿宋简体" w:hAnsi="方正仿宋简体"/>
      <w:sz w:val="3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B1D85"/>
    <w:rPr>
      <w:rFonts w:ascii="Calibri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rsid w:val="00ED6BEB"/>
    <w:pPr>
      <w:jc w:val="left"/>
    </w:pPr>
    <w:rPr>
      <w:rFonts w:ascii="微软雅黑" w:eastAsia="微软雅黑" w:hAnsi="微软雅黑"/>
      <w:kern w:val="0"/>
      <w:sz w:val="18"/>
      <w:szCs w:val="18"/>
    </w:rPr>
  </w:style>
  <w:style w:type="character" w:styleId="FollowedHyperlink">
    <w:name w:val="FollowedHyperlink"/>
    <w:basedOn w:val="DefaultParagraphFont"/>
    <w:uiPriority w:val="99"/>
    <w:rsid w:val="00ED6BEB"/>
    <w:rPr>
      <w:rFonts w:cs="Times New Roman"/>
      <w:color w:val="800080"/>
      <w:u w:val="none"/>
    </w:rPr>
  </w:style>
  <w:style w:type="character" w:styleId="Emphasis">
    <w:name w:val="Emphasis"/>
    <w:basedOn w:val="DefaultParagraphFont"/>
    <w:uiPriority w:val="99"/>
    <w:qFormat/>
    <w:rsid w:val="00ED6BEB"/>
    <w:rPr>
      <w:rFonts w:cs="Times New Roman"/>
    </w:rPr>
  </w:style>
  <w:style w:type="character" w:styleId="HTMLDefinition">
    <w:name w:val="HTML Definition"/>
    <w:basedOn w:val="DefaultParagraphFont"/>
    <w:uiPriority w:val="99"/>
    <w:rsid w:val="00ED6BEB"/>
    <w:rPr>
      <w:rFonts w:cs="Times New Roman"/>
    </w:rPr>
  </w:style>
  <w:style w:type="character" w:styleId="HTMLAcronym">
    <w:name w:val="HTML Acronym"/>
    <w:basedOn w:val="DefaultParagraphFont"/>
    <w:uiPriority w:val="99"/>
    <w:rsid w:val="00ED6BEB"/>
    <w:rPr>
      <w:rFonts w:cs="Times New Roman"/>
    </w:rPr>
  </w:style>
  <w:style w:type="character" w:styleId="HTMLVariable">
    <w:name w:val="HTML Variable"/>
    <w:basedOn w:val="DefaultParagraphFont"/>
    <w:uiPriority w:val="99"/>
    <w:rsid w:val="00ED6BEB"/>
    <w:rPr>
      <w:rFonts w:cs="Times New Roman"/>
    </w:rPr>
  </w:style>
  <w:style w:type="character" w:styleId="Hyperlink">
    <w:name w:val="Hyperlink"/>
    <w:basedOn w:val="DefaultParagraphFont"/>
    <w:uiPriority w:val="99"/>
    <w:rsid w:val="00ED6BEB"/>
    <w:rPr>
      <w:rFonts w:cs="Times New Roman"/>
      <w:color w:val="0000FF"/>
      <w:u w:val="none"/>
    </w:rPr>
  </w:style>
  <w:style w:type="character" w:styleId="HTMLCode">
    <w:name w:val="HTML Code"/>
    <w:basedOn w:val="DefaultParagraphFont"/>
    <w:uiPriority w:val="99"/>
    <w:rsid w:val="00ED6BEB"/>
    <w:rPr>
      <w:rFonts w:ascii="微软雅黑" w:eastAsia="微软雅黑" w:hAnsi="微软雅黑" w:cs="微软雅黑"/>
      <w:sz w:val="18"/>
      <w:szCs w:val="18"/>
    </w:rPr>
  </w:style>
  <w:style w:type="character" w:styleId="HTMLCite">
    <w:name w:val="HTML Cite"/>
    <w:basedOn w:val="DefaultParagraphFont"/>
    <w:uiPriority w:val="99"/>
    <w:rsid w:val="00ED6B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146</Words>
  <Characters>836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</dc:creator>
  <cp:keywords/>
  <dc:description/>
  <cp:lastModifiedBy>abc</cp:lastModifiedBy>
  <cp:revision>6</cp:revision>
  <dcterms:created xsi:type="dcterms:W3CDTF">2019-03-15T09:37:00Z</dcterms:created>
  <dcterms:modified xsi:type="dcterms:W3CDTF">2020-12-10T03:47:00Z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2052-11.8.6.8697</vt:lpwstr>
  </property>
</Properties>
</file>